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CC" w:rsidRDefault="005422CC">
      <w:pPr>
        <w:widowControl w:val="0"/>
        <w:autoSpaceDE w:val="0"/>
        <w:autoSpaceDN w:val="0"/>
        <w:adjustRightInd w:val="0"/>
        <w:spacing w:after="0" w:line="240" w:lineRule="auto"/>
        <w:jc w:val="both"/>
        <w:outlineLvl w:val="0"/>
        <w:rPr>
          <w:rFonts w:ascii="Calibri" w:hAnsi="Calibri" w:cs="Calibri"/>
        </w:rPr>
      </w:pPr>
    </w:p>
    <w:p w:rsidR="005422CC" w:rsidRDefault="005422CC">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jc w:val="both"/>
        <w:rPr>
          <w:rFonts w:ascii="Calibri" w:hAnsi="Calibri" w:cs="Calibri"/>
        </w:rPr>
      </w:pPr>
    </w:p>
    <w:p w:rsidR="005422CC" w:rsidRDefault="00542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422CC" w:rsidRDefault="005422CC">
      <w:pPr>
        <w:widowControl w:val="0"/>
        <w:autoSpaceDE w:val="0"/>
        <w:autoSpaceDN w:val="0"/>
        <w:adjustRightInd w:val="0"/>
        <w:spacing w:after="0" w:line="240" w:lineRule="auto"/>
        <w:jc w:val="center"/>
        <w:rPr>
          <w:rFonts w:ascii="Calibri" w:hAnsi="Calibri" w:cs="Calibri"/>
          <w:b/>
          <w:bCs/>
        </w:rPr>
      </w:pPr>
    </w:p>
    <w:p w:rsidR="005422CC" w:rsidRDefault="00542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422CC" w:rsidRDefault="005422CC">
      <w:pPr>
        <w:widowControl w:val="0"/>
        <w:autoSpaceDE w:val="0"/>
        <w:autoSpaceDN w:val="0"/>
        <w:adjustRightInd w:val="0"/>
        <w:spacing w:after="0" w:line="240" w:lineRule="auto"/>
        <w:jc w:val="center"/>
        <w:rPr>
          <w:rFonts w:ascii="Calibri" w:hAnsi="Calibri" w:cs="Calibri"/>
          <w:b/>
          <w:bCs/>
        </w:rPr>
      </w:pPr>
    </w:p>
    <w:p w:rsidR="005422CC" w:rsidRDefault="00542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5422CC" w:rsidRDefault="00542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5422CC" w:rsidRDefault="00542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422CC" w:rsidRDefault="005422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422CC" w:rsidRDefault="005422CC">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5422CC" w:rsidRDefault="005422CC">
      <w:pPr>
        <w:widowControl w:val="0"/>
        <w:autoSpaceDE w:val="0"/>
        <w:autoSpaceDN w:val="0"/>
        <w:adjustRightInd w:val="0"/>
        <w:spacing w:after="0" w:line="240" w:lineRule="auto"/>
        <w:jc w:val="right"/>
        <w:rPr>
          <w:rFonts w:ascii="Calibri" w:hAnsi="Calibri" w:cs="Calibri"/>
        </w:rPr>
      </w:pPr>
    </w:p>
    <w:p w:rsidR="005422CC" w:rsidRDefault="005422C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422CC" w:rsidRDefault="005422C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422CC" w:rsidRDefault="005422CC">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5422CC" w:rsidRDefault="005422CC">
      <w:pPr>
        <w:widowControl w:val="0"/>
        <w:autoSpaceDE w:val="0"/>
        <w:autoSpaceDN w:val="0"/>
        <w:adjustRightInd w:val="0"/>
        <w:spacing w:after="0" w:line="240" w:lineRule="auto"/>
        <w:jc w:val="center"/>
        <w:rPr>
          <w:rFonts w:ascii="Calibri" w:hAnsi="Calibri" w:cs="Calibri"/>
        </w:rPr>
      </w:pPr>
    </w:p>
    <w:p w:rsidR="005422CC" w:rsidRDefault="005422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02.07.2013 N 188-ФЗ)</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Сфера применения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 w:name="Par26"/>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 w:name="Par27"/>
      <w:bookmarkEnd w:id="3"/>
      <w:r>
        <w:rPr>
          <w:rFonts w:ascii="Calibri" w:hAnsi="Calibri" w:cs="Calibri"/>
        </w:rPr>
        <w:t>1) планирования закупок товаров, работ,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 w:name="Par29"/>
      <w:bookmarkEnd w:id="4"/>
      <w:proofErr w:type="gramStart"/>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81" w:history="1">
        <w:r>
          <w:rPr>
            <w:rFonts w:ascii="Calibri" w:hAnsi="Calibri" w:cs="Calibri"/>
            <w:color w:val="0000FF"/>
          </w:rPr>
          <w:t>частями 1</w:t>
        </w:r>
      </w:hyperlink>
      <w:r>
        <w:rPr>
          <w:rFonts w:ascii="Calibri" w:hAnsi="Calibri" w:cs="Calibri"/>
        </w:rPr>
        <w:t xml:space="preserve">, </w:t>
      </w:r>
      <w:hyperlink w:anchor="Par187" w:history="1">
        <w:r>
          <w:rPr>
            <w:rFonts w:ascii="Calibri" w:hAnsi="Calibri" w:cs="Calibri"/>
            <w:color w:val="0000FF"/>
          </w:rPr>
          <w:t>4</w:t>
        </w:r>
      </w:hyperlink>
      <w:r>
        <w:rPr>
          <w:rFonts w:ascii="Calibri" w:hAnsi="Calibri" w:cs="Calibri"/>
        </w:rPr>
        <w:t xml:space="preserve"> и </w:t>
      </w:r>
      <w:hyperlink w:anchor="Par188"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не применяется к отношениям, связанным </w:t>
      </w:r>
      <w:proofErr w:type="gramStart"/>
      <w:r>
        <w:rPr>
          <w:rFonts w:ascii="Calibri" w:hAnsi="Calibri" w:cs="Calibri"/>
        </w:rPr>
        <w:t>с</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w:t>
      </w:r>
      <w:r>
        <w:rPr>
          <w:rFonts w:ascii="Calibri" w:hAnsi="Calibri" w:cs="Calibri"/>
        </w:rPr>
        <w:lastRenderedPageBreak/>
        <w:t>защите судей, должностных лиц правоохранительных и контролирующих органов".</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6" w:history="1">
        <w:r>
          <w:rPr>
            <w:rFonts w:ascii="Calibri" w:hAnsi="Calibri" w:cs="Calibri"/>
            <w:color w:val="0000FF"/>
          </w:rPr>
          <w:t>части 1</w:t>
        </w:r>
      </w:hyperlink>
      <w:r>
        <w:rPr>
          <w:rFonts w:ascii="Calibri" w:hAnsi="Calibri" w:cs="Calibri"/>
        </w:rPr>
        <w:t xml:space="preserve"> настоящей статьи, могут быть установлены Федеральным </w:t>
      </w:r>
      <w:hyperlink r:id="rId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 в случаях, предусмотренных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5" w:name="Par39"/>
      <w:bookmarkEnd w:id="5"/>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 xml:space="preserve">1. </w:t>
      </w:r>
      <w:proofErr w:type="gramStart"/>
      <w:r>
        <w:rPr>
          <w:rFonts w:ascii="Calibri" w:hAnsi="Calibri" w:cs="Calibri"/>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0"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11"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6" w:history="1">
        <w:r>
          <w:rPr>
            <w:rFonts w:ascii="Calibri" w:hAnsi="Calibri" w:cs="Calibri"/>
            <w:color w:val="0000FF"/>
          </w:rPr>
          <w:t>части 1 статьи 1</w:t>
        </w:r>
        <w:proofErr w:type="gramEnd"/>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 w:name="Par42"/>
      <w:bookmarkEnd w:id="7"/>
      <w:r>
        <w:rPr>
          <w:rFonts w:ascii="Calibri" w:hAnsi="Calibri" w:cs="Calibri"/>
        </w:rPr>
        <w:t xml:space="preserve">2. </w:t>
      </w:r>
      <w:proofErr w:type="gramStart"/>
      <w:r>
        <w:rPr>
          <w:rFonts w:ascii="Calibri" w:hAnsi="Calibri" w:cs="Calibri"/>
        </w:rPr>
        <w:t xml:space="preserve">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8" w:name="Par43"/>
      <w:bookmarkEnd w:id="8"/>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41" w:history="1">
        <w:r>
          <w:rPr>
            <w:rFonts w:ascii="Calibri" w:hAnsi="Calibri" w:cs="Calibri"/>
            <w:color w:val="0000FF"/>
          </w:rPr>
          <w:t>частях 1</w:t>
        </w:r>
      </w:hyperlink>
      <w:r>
        <w:rPr>
          <w:rFonts w:ascii="Calibri" w:hAnsi="Calibri" w:cs="Calibri"/>
        </w:rPr>
        <w:t xml:space="preserve"> и </w:t>
      </w:r>
      <w:hyperlink w:anchor="Par42" w:history="1">
        <w:r>
          <w:rPr>
            <w:rFonts w:ascii="Calibri" w:hAnsi="Calibri" w:cs="Calibri"/>
            <w:color w:val="0000FF"/>
          </w:rPr>
          <w:t>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9" w:name="Par46"/>
      <w:bookmarkEnd w:id="9"/>
      <w:r>
        <w:rPr>
          <w:rFonts w:ascii="Calibri" w:hAnsi="Calibri" w:cs="Calibri"/>
        </w:rPr>
        <w:t>Статья 3. Основные понятия, используемые в настоящем Федеральном законе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Pr>
          <w:rFonts w:ascii="Calibri" w:hAnsi="Calibri" w:cs="Calibri"/>
        </w:rPr>
        <w:t xml:space="preserve"> </w:t>
      </w:r>
      <w:proofErr w:type="gramStart"/>
      <w:r>
        <w:rPr>
          <w:rFonts w:ascii="Calibri" w:hAnsi="Calibri" w:cs="Calibri"/>
        </w:rPr>
        <w:t>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w:t>
      </w:r>
      <w:proofErr w:type="gramEnd"/>
      <w:r>
        <w:rPr>
          <w:rFonts w:ascii="Calibri" w:hAnsi="Calibri" w:cs="Calibri"/>
        </w:rPr>
        <w:t xml:space="preserve">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w:t>
      </w:r>
      <w:r>
        <w:rPr>
          <w:rFonts w:ascii="Calibri" w:hAnsi="Calibri" w:cs="Calibri"/>
        </w:rPr>
        <w:lastRenderedPageBreak/>
        <w:t>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Pr>
          <w:rFonts w:ascii="Calibri" w:hAnsi="Calibri" w:cs="Calibri"/>
        </w:rPr>
        <w:t>ств ст</w:t>
      </w:r>
      <w:proofErr w:type="gramEnd"/>
      <w:r>
        <w:rPr>
          <w:rFonts w:ascii="Calibri" w:hAnsi="Calibri" w:cs="Calibri"/>
        </w:rPr>
        <w:t>оронами контракта. В случае</w:t>
      </w:r>
      <w:proofErr w:type="gramStart"/>
      <w:r>
        <w:rPr>
          <w:rFonts w:ascii="Calibri" w:hAnsi="Calibri" w:cs="Calibri"/>
        </w:rPr>
        <w:t>,</w:t>
      </w:r>
      <w:proofErr w:type="gramEnd"/>
      <w:r>
        <w:rPr>
          <w:rFonts w:ascii="Calibri" w:hAnsi="Calibri" w:cs="Calibri"/>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5422CC" w:rsidRDefault="005422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02.07.2013 N 188-ФЗ)</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181"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85"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1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650"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rPr>
          <w:rFonts w:ascii="Calibri" w:hAnsi="Calibri" w:cs="Calibri"/>
        </w:rPr>
        <w:t xml:space="preserve"> федеральных нужд, которые не относятся к государственному оборонному заказу и </w:t>
      </w:r>
      <w:proofErr w:type="gramStart"/>
      <w:r>
        <w:rPr>
          <w:rFonts w:ascii="Calibri" w:hAnsi="Calibri" w:cs="Calibri"/>
        </w:rPr>
        <w:t>сведения</w:t>
      </w:r>
      <w:proofErr w:type="gramEnd"/>
      <w:r>
        <w:rPr>
          <w:rFonts w:ascii="Calibri" w:hAnsi="Calibri" w:cs="Calibri"/>
        </w:rPr>
        <w:t xml:space="preserve"> о которых составляют государственную тайну (далее - контрольный орган в сфере государственного оборонного заказа);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rPr>
          <w:rFonts w:ascii="Calibri" w:hAnsi="Calibri" w:cs="Calibri"/>
        </w:rP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Pr>
          <w:rFonts w:ascii="Calibri" w:hAnsi="Calibri" w:cs="Calibri"/>
        </w:rPr>
        <w:t xml:space="preserve"> по поставленным заказчиком, участником закупки вопросам в случаях, предусмотренных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10" w:name="Par67"/>
      <w:bookmarkEnd w:id="10"/>
      <w:r>
        <w:rPr>
          <w:rFonts w:ascii="Calibri" w:hAnsi="Calibri" w:cs="Calibri"/>
        </w:rPr>
        <w:t>Статья 4. Информационное обеспечение контрактной системы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84" w:history="1">
        <w:r>
          <w:rPr>
            <w:rFonts w:ascii="Calibri" w:hAnsi="Calibri" w:cs="Calibri"/>
            <w:color w:val="0000FF"/>
          </w:rPr>
          <w:t>частью 2</w:t>
        </w:r>
      </w:hyperlink>
      <w:r>
        <w:rPr>
          <w:rFonts w:ascii="Calibri" w:hAnsi="Calibri" w:cs="Calibri"/>
        </w:rPr>
        <w:t xml:space="preserve"> настоящей статьи обеспечивает: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 w:name="Par75"/>
      <w:bookmarkEnd w:id="11"/>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соответствием: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2" w:name="Par84"/>
      <w:bookmarkEnd w:id="12"/>
      <w:r>
        <w:rPr>
          <w:rFonts w:ascii="Calibri" w:hAnsi="Calibri" w:cs="Calibri"/>
        </w:rPr>
        <w:t xml:space="preserve">2. </w:t>
      </w:r>
      <w:proofErr w:type="gramStart"/>
      <w:r>
        <w:rPr>
          <w:rFonts w:ascii="Calibri" w:hAnsi="Calibri" w:cs="Calibri"/>
        </w:rPr>
        <w:t>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 w:name="Par85"/>
      <w:bookmarkEnd w:id="13"/>
      <w:r>
        <w:rPr>
          <w:rFonts w:ascii="Calibri" w:hAnsi="Calibri" w:cs="Calibri"/>
        </w:rPr>
        <w:t>3. Единая информационная система содержит:</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4" w:name="Par89"/>
      <w:bookmarkEnd w:id="14"/>
      <w:r>
        <w:rPr>
          <w:rFonts w:ascii="Calibri" w:hAnsi="Calibri" w:cs="Calibri"/>
        </w:rPr>
        <w:t>1) планы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5" w:name="Par91"/>
      <w:bookmarkEnd w:id="15"/>
      <w:r>
        <w:rPr>
          <w:rFonts w:ascii="Calibri" w:hAnsi="Calibri" w:cs="Calibri"/>
        </w:rPr>
        <w:t>3) информацию о реализации планов закупок и планов-графиков;</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6" w:name="Par103"/>
      <w:bookmarkEnd w:id="16"/>
      <w:r>
        <w:rPr>
          <w:rFonts w:ascii="Calibri" w:hAnsi="Calibri" w:cs="Calibri"/>
        </w:rPr>
        <w:t xml:space="preserve">15) нормативные правовые акты, регулирующие отношения, указанные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7" w:name="Par107"/>
      <w:bookmarkEnd w:id="17"/>
      <w:proofErr w:type="gramStart"/>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35"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8" w:name="Par112"/>
      <w:bookmarkEnd w:id="18"/>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14"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9" w:name="Par115"/>
      <w:bookmarkEnd w:id="19"/>
      <w:r>
        <w:rPr>
          <w:rFonts w:ascii="Calibri" w:hAnsi="Calibri" w:cs="Calibri"/>
        </w:rPr>
        <w:t xml:space="preserve">10. Интеграция информационных систем, указанных в </w:t>
      </w:r>
      <w:hyperlink w:anchor="Par112"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w:t>
      </w:r>
      <w:proofErr w:type="gramStart"/>
      <w:r>
        <w:rPr>
          <w:rFonts w:ascii="Calibri" w:hAnsi="Calibri" w:cs="Calibri"/>
        </w:rPr>
        <w:t>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035"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информация, предусмотренная </w:t>
      </w:r>
      <w:hyperlink w:anchor="Par89" w:history="1">
        <w:r>
          <w:rPr>
            <w:rFonts w:ascii="Calibri" w:hAnsi="Calibri" w:cs="Calibri"/>
            <w:color w:val="0000FF"/>
          </w:rPr>
          <w:t>пунктами 1</w:t>
        </w:r>
      </w:hyperlink>
      <w:r>
        <w:rPr>
          <w:rFonts w:ascii="Calibri" w:hAnsi="Calibri" w:cs="Calibri"/>
        </w:rPr>
        <w:t xml:space="preserve"> - </w:t>
      </w:r>
      <w:hyperlink w:anchor="Par103"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20" w:name="Par123"/>
      <w:bookmarkEnd w:id="20"/>
      <w:r>
        <w:rPr>
          <w:rFonts w:ascii="Calibri" w:hAnsi="Calibri" w:cs="Calibri"/>
        </w:rPr>
        <w:t>Статья 5. Организация электронного документооборота в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1" w:name="Par126"/>
      <w:bookmarkEnd w:id="21"/>
      <w:r>
        <w:rPr>
          <w:rFonts w:ascii="Calibri" w:hAnsi="Calibri" w:cs="Calibri"/>
        </w:rPr>
        <w:t xml:space="preserve">1. В рамках отношений, указанных в </w:t>
      </w:r>
      <w:hyperlink w:anchor="Par26"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2" w:name="Par127"/>
      <w:bookmarkEnd w:id="22"/>
      <w:r>
        <w:rPr>
          <w:rFonts w:ascii="Calibri" w:hAnsi="Calibri" w:cs="Calibri"/>
        </w:rPr>
        <w:t xml:space="preserve">2. </w:t>
      </w:r>
      <w:proofErr w:type="gramStart"/>
      <w:r>
        <w:rPr>
          <w:rFonts w:ascii="Calibri" w:hAnsi="Calibri" w:cs="Calibri"/>
        </w:rPr>
        <w:t xml:space="preserve">Ключи усиленной электронной подписи, а также сертификаты ключей проверки </w:t>
      </w:r>
      <w:r>
        <w:rPr>
          <w:rFonts w:ascii="Calibri" w:hAnsi="Calibri" w:cs="Calibri"/>
        </w:rPr>
        <w:lastRenderedPageBreak/>
        <w:t xml:space="preserve">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w:t>
      </w:r>
      <w:hyperlink r:id="rId15"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w:t>
      </w:r>
      <w:proofErr w:type="gramEnd"/>
      <w:r>
        <w:rPr>
          <w:rFonts w:ascii="Calibri" w:hAnsi="Calibri" w:cs="Calibri"/>
        </w:rPr>
        <w:t xml:space="preserve"> государства.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w:t>
      </w:r>
      <w:proofErr w:type="gramEnd"/>
      <w:r>
        <w:rPr>
          <w:rFonts w:ascii="Calibri" w:hAnsi="Calibri" w:cs="Calibri"/>
        </w:rPr>
        <w:t xml:space="preserve"> </w:t>
      </w:r>
      <w:proofErr w:type="gramStart"/>
      <w:r>
        <w:rPr>
          <w:rFonts w:ascii="Calibri" w:hAnsi="Calibri" w:cs="Calibri"/>
        </w:rPr>
        <w:t>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23" w:name="Par130"/>
      <w:bookmarkEnd w:id="23"/>
      <w:r>
        <w:rPr>
          <w:rFonts w:ascii="Calibri" w:hAnsi="Calibri" w:cs="Calibri"/>
        </w:rPr>
        <w:t>Статья 6. Принципы контрактной системы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24" w:name="Par134"/>
      <w:bookmarkEnd w:id="24"/>
      <w:r>
        <w:rPr>
          <w:rFonts w:ascii="Calibri" w:hAnsi="Calibri" w:cs="Calibri"/>
        </w:rPr>
        <w:t>Статья 7. Принципы открытости и прозрачности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 w:name="Par136"/>
      <w:bookmarkEnd w:id="25"/>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36"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26" w:name="Par140"/>
      <w:bookmarkEnd w:id="26"/>
      <w:r>
        <w:rPr>
          <w:rFonts w:ascii="Calibri" w:hAnsi="Calibri" w:cs="Calibri"/>
        </w:rPr>
        <w:t>Статья 8. Принцип обеспечения конкуренции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27" w:name="Par145"/>
      <w:bookmarkEnd w:id="27"/>
      <w:r>
        <w:rPr>
          <w:rFonts w:ascii="Calibri" w:hAnsi="Calibri" w:cs="Calibri"/>
        </w:rPr>
        <w:t>Статья 9. Принцип профессионализма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28" w:name="Par150"/>
      <w:bookmarkEnd w:id="28"/>
      <w:r>
        <w:rPr>
          <w:rFonts w:ascii="Calibri" w:hAnsi="Calibri" w:cs="Calibri"/>
        </w:rPr>
        <w:t>Статья 10. Принцип стимулирования инноваций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29" w:name="Par154"/>
      <w:bookmarkEnd w:id="29"/>
      <w:r>
        <w:rPr>
          <w:rFonts w:ascii="Calibri" w:hAnsi="Calibri" w:cs="Calibri"/>
        </w:rPr>
        <w:t>Статья 11. Принцип единства контрактной системы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30" w:name="Par158"/>
      <w:bookmarkEnd w:id="30"/>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42" w:history="1">
        <w:r>
          <w:rPr>
            <w:rFonts w:ascii="Calibri" w:hAnsi="Calibri" w:cs="Calibri"/>
            <w:color w:val="0000FF"/>
          </w:rPr>
          <w:t>частях 2</w:t>
        </w:r>
      </w:hyperlink>
      <w:r>
        <w:rPr>
          <w:rFonts w:ascii="Calibri" w:hAnsi="Calibri" w:cs="Calibri"/>
        </w:rPr>
        <w:t xml:space="preserve"> и </w:t>
      </w:r>
      <w:hyperlink w:anchor="Par43"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31" w:name="Par163"/>
      <w:bookmarkEnd w:id="31"/>
      <w:r>
        <w:rPr>
          <w:rFonts w:ascii="Calibri" w:hAnsi="Calibri" w:cs="Calibri"/>
        </w:rPr>
        <w:t>Статья 13. Цели осуществления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Pr>
          <w:rFonts w:ascii="Calibri" w:hAnsi="Calibri" w:cs="Calibri"/>
        </w:rPr>
        <w:t>для</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2" w:name="Par166"/>
      <w:bookmarkEnd w:id="32"/>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3" w:name="Par167"/>
      <w:bookmarkEnd w:id="33"/>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66"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w:t>
      </w:r>
      <w:r>
        <w:rPr>
          <w:rFonts w:ascii="Calibri" w:hAnsi="Calibri" w:cs="Calibri"/>
        </w:rPr>
        <w:lastRenderedPageBreak/>
        <w:t xml:space="preserve">территориальными внебюджетными фондами, муниципальных органов, за исключением выполняемых в соответствии с </w:t>
      </w:r>
      <w:hyperlink w:anchor="Par166" w:history="1">
        <w:r>
          <w:rPr>
            <w:rFonts w:ascii="Calibri" w:hAnsi="Calibri" w:cs="Calibri"/>
            <w:color w:val="0000FF"/>
          </w:rPr>
          <w:t>пунктами 1</w:t>
        </w:r>
      </w:hyperlink>
      <w:r>
        <w:rPr>
          <w:rFonts w:ascii="Calibri" w:hAnsi="Calibri" w:cs="Calibri"/>
        </w:rPr>
        <w:t xml:space="preserve"> и </w:t>
      </w:r>
      <w:hyperlink w:anchor="Par167" w:history="1">
        <w:r>
          <w:rPr>
            <w:rFonts w:ascii="Calibri" w:hAnsi="Calibri" w:cs="Calibri"/>
            <w:color w:val="0000FF"/>
          </w:rPr>
          <w:t>2</w:t>
        </w:r>
      </w:hyperlink>
      <w:r>
        <w:rPr>
          <w:rFonts w:ascii="Calibri" w:hAnsi="Calibri" w:cs="Calibri"/>
        </w:rPr>
        <w:t xml:space="preserve"> настоящей статьи функций и полномочий.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34" w:name="Par170"/>
      <w:bookmarkEnd w:id="34"/>
      <w:r>
        <w:rPr>
          <w:rFonts w:ascii="Calibri" w:hAnsi="Calibri" w:cs="Calibri"/>
        </w:rPr>
        <w:t>Статья 14. Применение национального режима при осуществлении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5" w:name="Par172"/>
      <w:bookmarkEnd w:id="35"/>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72"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 w:name="Par174"/>
      <w:bookmarkEnd w:id="36"/>
      <w:r>
        <w:rPr>
          <w:rFonts w:ascii="Calibri" w:hAnsi="Calibri" w:cs="Calibri"/>
        </w:rPr>
        <w:t xml:space="preserve">3. </w:t>
      </w:r>
      <w:proofErr w:type="gramStart"/>
      <w:r>
        <w:rPr>
          <w:rFonts w:ascii="Calibri" w:hAnsi="Calibri" w:cs="Calibri"/>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Pr>
          <w:rFonts w:ascii="Calibri" w:hAnsi="Calibri" w:cs="Calibri"/>
        </w:rPr>
        <w:t xml:space="preserve"> Определение страны происхождения указанных товаров осуществляется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 w:name="Par175"/>
      <w:bookmarkEnd w:id="37"/>
      <w:r>
        <w:rPr>
          <w:rFonts w:ascii="Calibri" w:hAnsi="Calibri" w:cs="Calibri"/>
        </w:rPr>
        <w:t xml:space="preserve">4. </w:t>
      </w:r>
      <w:proofErr w:type="gramStart"/>
      <w:r>
        <w:rPr>
          <w:rFonts w:ascii="Calibri" w:hAnsi="Calibri" w:cs="Calibri"/>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74" w:history="1">
        <w:r>
          <w:rPr>
            <w:rFonts w:ascii="Calibri" w:hAnsi="Calibri" w:cs="Calibri"/>
            <w:color w:val="0000FF"/>
          </w:rPr>
          <w:t>частью 3</w:t>
        </w:r>
      </w:hyperlink>
      <w:r>
        <w:rPr>
          <w:rFonts w:ascii="Calibri" w:hAnsi="Calibri" w:cs="Calibri"/>
        </w:rPr>
        <w:t xml:space="preserve"> настоящей статьи</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Нормативные правовые акты, устанавливающие в соответствии с </w:t>
      </w:r>
      <w:hyperlink w:anchor="Par174" w:history="1">
        <w:r>
          <w:rPr>
            <w:rFonts w:ascii="Calibri" w:hAnsi="Calibri" w:cs="Calibri"/>
            <w:color w:val="0000FF"/>
          </w:rPr>
          <w:t>частями 3</w:t>
        </w:r>
      </w:hyperlink>
      <w:r>
        <w:rPr>
          <w:rFonts w:ascii="Calibri" w:hAnsi="Calibri" w:cs="Calibri"/>
        </w:rPr>
        <w:t xml:space="preserve"> и </w:t>
      </w:r>
      <w:hyperlink w:anchor="Par175"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Pr>
          <w:rFonts w:ascii="Calibri" w:hAnsi="Calibri" w:cs="Calibri"/>
        </w:rPr>
        <w:t xml:space="preserve"> исполнительной власти, и в течение трех рабочих дней </w:t>
      </w:r>
      <w:proofErr w:type="gramStart"/>
      <w:r>
        <w:rPr>
          <w:rFonts w:ascii="Calibri" w:hAnsi="Calibri" w:cs="Calibri"/>
        </w:rPr>
        <w:t>с даты опубликования</w:t>
      </w:r>
      <w:proofErr w:type="gramEnd"/>
      <w:r>
        <w:rPr>
          <w:rFonts w:ascii="Calibri" w:hAnsi="Calibri" w:cs="Calibri"/>
        </w:rPr>
        <w:t xml:space="preserve"> подлежат размещению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38" w:name="Par178"/>
      <w:bookmarkEnd w:id="38"/>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9" w:name="Par181"/>
      <w:bookmarkEnd w:id="39"/>
      <w:r>
        <w:rPr>
          <w:rFonts w:ascii="Calibri" w:hAnsi="Calibri" w:cs="Calibri"/>
        </w:rP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Pr>
          <w:rFonts w:ascii="Calibri" w:hAnsi="Calibri" w:cs="Calibri"/>
        </w:rPr>
        <w:t>дств в с</w:t>
      </w:r>
      <w:proofErr w:type="gramEnd"/>
      <w:r>
        <w:rPr>
          <w:rFonts w:ascii="Calibri" w:hAnsi="Calibri" w:cs="Calibri"/>
        </w:rPr>
        <w:t xml:space="preserve">оответствии с требованиями настоящего Федерального закона, за исключением случаев, предусмотренных </w:t>
      </w:r>
      <w:hyperlink w:anchor="Par182" w:history="1">
        <w:r>
          <w:rPr>
            <w:rFonts w:ascii="Calibri" w:hAnsi="Calibri" w:cs="Calibri"/>
            <w:color w:val="0000FF"/>
          </w:rPr>
          <w:t>частями 2</w:t>
        </w:r>
      </w:hyperlink>
      <w:r>
        <w:rPr>
          <w:rFonts w:ascii="Calibri" w:hAnsi="Calibri" w:cs="Calibri"/>
        </w:rPr>
        <w:t xml:space="preserve"> и </w:t>
      </w:r>
      <w:hyperlink w:anchor="Par186" w:history="1">
        <w:r>
          <w:rPr>
            <w:rFonts w:ascii="Calibri" w:hAnsi="Calibri" w:cs="Calibri"/>
            <w:color w:val="0000FF"/>
          </w:rPr>
          <w:t>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0" w:name="Par182"/>
      <w:bookmarkEnd w:id="40"/>
      <w:r>
        <w:rPr>
          <w:rFonts w:ascii="Calibri" w:hAnsi="Calibri" w:cs="Calibri"/>
        </w:rPr>
        <w:t xml:space="preserve">2. </w:t>
      </w:r>
      <w:proofErr w:type="gramStart"/>
      <w:r>
        <w:rPr>
          <w:rFonts w:ascii="Calibri" w:hAnsi="Calibri" w:cs="Calibri"/>
        </w:rPr>
        <w:t xml:space="preserve">При наличии правового акта, принятого бюджетным учреждением в соответствии с </w:t>
      </w:r>
      <w:hyperlink r:id="rId1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9" w:history="1">
        <w:r>
          <w:rPr>
            <w:rFonts w:ascii="Calibri" w:hAnsi="Calibri" w:cs="Calibri"/>
            <w:color w:val="0000FF"/>
          </w:rPr>
          <w:t>закона</w:t>
        </w:r>
      </w:hyperlink>
      <w:r>
        <w:rPr>
          <w:rFonts w:ascii="Calibri" w:hAnsi="Calibri" w:cs="Calibri"/>
        </w:rPr>
        <w:t xml:space="preserve"> и правового акта закупки: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1" w:name="Par183"/>
      <w:bookmarkEnd w:id="41"/>
      <w:proofErr w:type="gramStart"/>
      <w:r>
        <w:rPr>
          <w:rFonts w:ascii="Calibri" w:hAnsi="Calibri" w:cs="Calibri"/>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w:t>
      </w:r>
      <w:r>
        <w:rPr>
          <w:rFonts w:ascii="Calibri" w:hAnsi="Calibri" w:cs="Calibri"/>
        </w:rPr>
        <w:lastRenderedPageBreak/>
        <w:t xml:space="preserve">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20" w:history="1">
        <w:r>
          <w:rPr>
            <w:rFonts w:ascii="Calibri" w:hAnsi="Calibri" w:cs="Calibri"/>
            <w:color w:val="0000FF"/>
          </w:rPr>
          <w:t>порядке</w:t>
        </w:r>
      </w:hyperlink>
      <w:r>
        <w:rPr>
          <w:rFonts w:ascii="Calibri" w:hAnsi="Calibri" w:cs="Calibri"/>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 w:name="Par185"/>
      <w:bookmarkEnd w:id="42"/>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3" w:name="Par186"/>
      <w:bookmarkEnd w:id="43"/>
      <w:r>
        <w:rPr>
          <w:rFonts w:ascii="Calibri" w:hAnsi="Calibri" w:cs="Calibri"/>
        </w:rPr>
        <w:t xml:space="preserve">3. </w:t>
      </w:r>
      <w:proofErr w:type="gramStart"/>
      <w:r>
        <w:rPr>
          <w:rFonts w:ascii="Calibri" w:hAnsi="Calibri" w:cs="Calibri"/>
        </w:rPr>
        <w:t xml:space="preserve">Принятое бюджетным учреждением решение об осуществлении указанных в </w:t>
      </w:r>
      <w:hyperlink w:anchor="Par183" w:history="1">
        <w:r>
          <w:rPr>
            <w:rFonts w:ascii="Calibri" w:hAnsi="Calibri" w:cs="Calibri"/>
            <w:color w:val="0000FF"/>
          </w:rPr>
          <w:t>пунктах 1</w:t>
        </w:r>
      </w:hyperlink>
      <w:r>
        <w:rPr>
          <w:rFonts w:ascii="Calibri" w:hAnsi="Calibri" w:cs="Calibri"/>
        </w:rPr>
        <w:t xml:space="preserve"> - </w:t>
      </w:r>
      <w:hyperlink w:anchor="Par185"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4" w:name="Par187"/>
      <w:bookmarkEnd w:id="44"/>
      <w:r>
        <w:rPr>
          <w:rFonts w:ascii="Calibri" w:hAnsi="Calibri" w:cs="Calibri"/>
        </w:rPr>
        <w:t xml:space="preserve">4. </w:t>
      </w:r>
      <w:proofErr w:type="gramStart"/>
      <w:r>
        <w:rPr>
          <w:rFonts w:ascii="Calibri" w:hAnsi="Calibri" w:cs="Calibri"/>
        </w:rPr>
        <w:t xml:space="preserve">При предоставлении в соответствии с Бюджетным </w:t>
      </w:r>
      <w:hyperlink r:id="rId22"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rPr>
          <w:rFonts w:ascii="Calibri" w:hAnsi="Calibri" w:cs="Calibri"/>
        </w:rPr>
        <w:t xml:space="preserve">, указанные в </w:t>
      </w:r>
      <w:hyperlink w:anchor="Par27" w:history="1">
        <w:r>
          <w:rPr>
            <w:rFonts w:ascii="Calibri" w:hAnsi="Calibri" w:cs="Calibri"/>
            <w:color w:val="0000FF"/>
          </w:rPr>
          <w:t>пунктах 1</w:t>
        </w:r>
      </w:hyperlink>
      <w:r>
        <w:rPr>
          <w:rFonts w:ascii="Calibri" w:hAnsi="Calibri" w:cs="Calibri"/>
        </w:rPr>
        <w:t xml:space="preserve"> - </w:t>
      </w:r>
      <w:hyperlink w:anchor="Par29"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5" w:name="Par188"/>
      <w:bookmarkEnd w:id="45"/>
      <w:r>
        <w:rPr>
          <w:rFonts w:ascii="Calibri" w:hAnsi="Calibri" w:cs="Calibri"/>
        </w:rPr>
        <w:t xml:space="preserve">5. </w:t>
      </w:r>
      <w:proofErr w:type="gramStart"/>
      <w:r>
        <w:rPr>
          <w:rFonts w:ascii="Calibri" w:hAnsi="Calibri" w:cs="Calibri"/>
        </w:rPr>
        <w:t xml:space="preserve">При предоставлении в соответствии с Бюджетным </w:t>
      </w:r>
      <w:hyperlink r:id="rId23"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w:t>
      </w:r>
      <w:proofErr w:type="gramEnd"/>
      <w:r>
        <w:rPr>
          <w:rFonts w:ascii="Calibri" w:hAnsi="Calibri" w:cs="Calibri"/>
        </w:rP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соответствии с Бюджетным </w:t>
      </w:r>
      <w:hyperlink r:id="rId24"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0"/>
        <w:rPr>
          <w:rFonts w:ascii="Calibri" w:hAnsi="Calibri" w:cs="Calibri"/>
          <w:b/>
          <w:bCs/>
        </w:rPr>
      </w:pPr>
      <w:bookmarkStart w:id="46" w:name="Par191"/>
      <w:bookmarkEnd w:id="46"/>
      <w:r>
        <w:rPr>
          <w:rFonts w:ascii="Calibri" w:hAnsi="Calibri" w:cs="Calibri"/>
          <w:b/>
          <w:bCs/>
        </w:rPr>
        <w:t>Глава 2. ПЛАНИРОВАНИЕ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7" w:name="Par196"/>
      <w:bookmarkEnd w:id="47"/>
      <w:r>
        <w:rPr>
          <w:rFonts w:ascii="Calibri" w:hAnsi="Calibri" w:cs="Calibri"/>
        </w:rPr>
        <w:t>Статья 16. Планирование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Планирование закупок осуществляется исходя из определенных с учетом положений </w:t>
      </w:r>
      <w:hyperlink w:anchor="Par163"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8" w:name="Par202"/>
      <w:bookmarkEnd w:id="48"/>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2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9" w:name="Par207"/>
      <w:bookmarkEnd w:id="49"/>
      <w:r>
        <w:rPr>
          <w:rFonts w:ascii="Calibri" w:hAnsi="Calibri" w:cs="Calibri"/>
        </w:rPr>
        <w:t>Статья 17. Планы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Планы закупок формируются заказчиками исходя из целей осуществления закупок, определенных с учетом положений </w:t>
      </w:r>
      <w:hyperlink w:anchor="Par163"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51"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50" w:name="Par211"/>
      <w:bookmarkEnd w:id="50"/>
      <w:r>
        <w:rPr>
          <w:rFonts w:ascii="Calibri" w:hAnsi="Calibri" w:cs="Calibri"/>
        </w:rPr>
        <w:t>2. В планы закупок включаются: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364"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63"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объекта и (или) наименования объектов закупки и описание таких объекта и (или) объектов закупки с учетом положений </w:t>
      </w:r>
      <w:hyperlink w:anchor="Par534" w:history="1">
        <w:r>
          <w:rPr>
            <w:rFonts w:ascii="Calibri" w:hAnsi="Calibri" w:cs="Calibri"/>
            <w:color w:val="0000FF"/>
          </w:rPr>
          <w:t>статьи 33</w:t>
        </w:r>
      </w:hyperlink>
      <w:r>
        <w:rPr>
          <w:rFonts w:ascii="Calibri" w:hAnsi="Calibri" w:cs="Calibri"/>
        </w:rPr>
        <w:t xml:space="preserve"> настоящего Федерального закона, а также объем закупаемых товара, работы или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38"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6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Планы закупок формируются на срок, соответствующий сроку действия федерального </w:t>
      </w:r>
      <w:hyperlink r:id="rId26"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27"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Pr>
          <w:rFonts w:ascii="Calibri" w:hAnsi="Calibri" w:cs="Calibri"/>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11"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w:t>
      </w:r>
      <w:r>
        <w:rPr>
          <w:rFonts w:ascii="Calibri" w:hAnsi="Calibri" w:cs="Calibri"/>
        </w:rPr>
        <w:lastRenderedPageBreak/>
        <w:t xml:space="preserve">утверждения и ведения планов закупок, предусмотренным </w:t>
      </w:r>
      <w:hyperlink w:anchor="Par222" w:history="1">
        <w:r>
          <w:rPr>
            <w:rFonts w:ascii="Calibri" w:hAnsi="Calibri" w:cs="Calibri"/>
            <w:color w:val="0000FF"/>
          </w:rPr>
          <w:t>частью 5</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51" w:name="Par222"/>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28"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29"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приведения их в соответствие в связи с изменением определенных с учетом положений </w:t>
      </w:r>
      <w:hyperlink w:anchor="Par163"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51"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rPr>
          <w:rFonts w:ascii="Calibri" w:hAnsi="Calibri" w:cs="Calibri"/>
        </w:rPr>
        <w:t>, муниципальных органов;</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rPr>
          <w:rFonts w:ascii="Calibri" w:hAnsi="Calibri" w:cs="Calibri"/>
        </w:rPr>
        <w:t xml:space="preserve"> </w:t>
      </w:r>
      <w:proofErr w:type="gramStart"/>
      <w:r>
        <w:rPr>
          <w:rFonts w:ascii="Calibri" w:hAnsi="Calibri" w:cs="Calibri"/>
        </w:rP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6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22" w:history="1">
        <w:r>
          <w:rPr>
            <w:rFonts w:ascii="Calibri" w:hAnsi="Calibri" w:cs="Calibri"/>
            <w:color w:val="0000FF"/>
          </w:rPr>
          <w:t>частью 5</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Pr>
          <w:rFonts w:ascii="Calibri" w:hAnsi="Calibri" w:cs="Calibri"/>
        </w:rPr>
        <w:t xml:space="preserve">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w:t>
      </w:r>
      <w:r>
        <w:rPr>
          <w:rFonts w:ascii="Calibri" w:hAnsi="Calibri" w:cs="Calibri"/>
        </w:rPr>
        <w:lastRenderedPageBreak/>
        <w:t>сведений, составляющих государственную тайну.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52" w:name="Par238"/>
      <w:bookmarkEnd w:id="52"/>
      <w:r>
        <w:rPr>
          <w:rFonts w:ascii="Calibri" w:hAnsi="Calibri" w:cs="Calibri"/>
        </w:rPr>
        <w:t>Статья 18. Обоснование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63"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rPr>
          <w:rFonts w:ascii="Calibri" w:hAnsi="Calibri" w:cs="Calibri"/>
        </w:rPr>
        <w:t xml:space="preserve"> также законодательству Российской Федерации и иным нормативным правовым актам о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63"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51"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rPr>
          <w:rFonts w:ascii="Calibri" w:hAnsi="Calibri" w:cs="Calibri"/>
        </w:rPr>
        <w:t xml:space="preserve"> государственных органов, органов управления государственными внебюджетными фондами, муниципальных органов.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2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383"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признания планируемой закупки необоснованной органы контроля, указанные в </w:t>
      </w:r>
      <w:hyperlink w:anchor="Par1729"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w:t>
      </w:r>
      <w:proofErr w:type="gramEnd"/>
      <w:r>
        <w:rPr>
          <w:rFonts w:ascii="Calibri" w:hAnsi="Calibri" w:cs="Calibri"/>
        </w:rPr>
        <w:t xml:space="preserve"> </w:t>
      </w:r>
      <w:proofErr w:type="gramStart"/>
      <w:r>
        <w:rPr>
          <w:rFonts w:ascii="Calibri" w:hAnsi="Calibri" w:cs="Calibri"/>
        </w:rPr>
        <w:t>правонарушениях</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53" w:name="Par251"/>
      <w:bookmarkEnd w:id="53"/>
      <w:r>
        <w:rPr>
          <w:rFonts w:ascii="Calibri" w:hAnsi="Calibri" w:cs="Calibri"/>
        </w:rPr>
        <w:t>Статья 19. Нормирование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w:t>
      </w:r>
      <w:r>
        <w:rPr>
          <w:rFonts w:ascii="Calibri" w:hAnsi="Calibri" w:cs="Calibri"/>
        </w:rPr>
        <w:lastRenderedPageBreak/>
        <w:t>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54" w:name="Par256"/>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55" w:name="Par259"/>
      <w:bookmarkEnd w:id="55"/>
      <w:r>
        <w:rPr>
          <w:rFonts w:ascii="Calibri" w:hAnsi="Calibri" w:cs="Calibri"/>
        </w:rPr>
        <w:t xml:space="preserve">4. </w:t>
      </w:r>
      <w:proofErr w:type="gramStart"/>
      <w:r>
        <w:rPr>
          <w:rFonts w:ascii="Calibri" w:hAnsi="Calibri" w:cs="Calibri"/>
        </w:rP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56"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59"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w:t>
      </w:r>
      <w:proofErr w:type="gramEnd"/>
      <w:r>
        <w:rPr>
          <w:rFonts w:ascii="Calibri" w:hAnsi="Calibri" w:cs="Calibri"/>
        </w:rPr>
        <w:t xml:space="preserve"> </w:t>
      </w:r>
      <w:proofErr w:type="gramStart"/>
      <w:r>
        <w:rPr>
          <w:rFonts w:ascii="Calibri" w:hAnsi="Calibri" w:cs="Calibri"/>
        </w:rPr>
        <w:t>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56" w:name="Par268"/>
      <w:bookmarkEnd w:id="56"/>
      <w:r>
        <w:rPr>
          <w:rFonts w:ascii="Calibri" w:hAnsi="Calibri" w:cs="Calibri"/>
        </w:rPr>
        <w:t>Статья 20. Обязательное общественное обсуждение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57" w:name="Par271"/>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588"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58" w:name="Par272"/>
      <w:bookmarkEnd w:id="58"/>
      <w:r>
        <w:rPr>
          <w:rFonts w:ascii="Calibri" w:hAnsi="Calibri" w:cs="Calibri"/>
        </w:rPr>
        <w:t xml:space="preserve">2. </w:t>
      </w:r>
      <w:proofErr w:type="gramStart"/>
      <w:r>
        <w:rPr>
          <w:rFonts w:ascii="Calibri" w:hAnsi="Calibri" w:cs="Calibri"/>
        </w:rP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271"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271" w:history="1">
        <w:r>
          <w:rPr>
            <w:rFonts w:ascii="Calibri" w:hAnsi="Calibri" w:cs="Calibri"/>
            <w:color w:val="0000FF"/>
          </w:rPr>
          <w:t>частями 1</w:t>
        </w:r>
      </w:hyperlink>
      <w:r>
        <w:rPr>
          <w:rFonts w:ascii="Calibri" w:hAnsi="Calibri" w:cs="Calibri"/>
        </w:rPr>
        <w:t xml:space="preserve"> и </w:t>
      </w:r>
      <w:hyperlink w:anchor="Par272"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w:t>
      </w:r>
      <w:r>
        <w:rPr>
          <w:rFonts w:ascii="Calibri" w:hAnsi="Calibri" w:cs="Calibri"/>
        </w:rPr>
        <w:lastRenderedPageBreak/>
        <w:t>документацию о закупках или закупки могут быть отменены.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271" w:history="1">
        <w:r>
          <w:rPr>
            <w:rFonts w:ascii="Calibri" w:hAnsi="Calibri" w:cs="Calibri"/>
            <w:color w:val="0000FF"/>
          </w:rPr>
          <w:t>частями 1</w:t>
        </w:r>
      </w:hyperlink>
      <w:r>
        <w:rPr>
          <w:rFonts w:ascii="Calibri" w:hAnsi="Calibri" w:cs="Calibri"/>
        </w:rPr>
        <w:t xml:space="preserve"> и </w:t>
      </w:r>
      <w:hyperlink w:anchor="Par272"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59" w:name="Par276"/>
      <w:bookmarkEnd w:id="59"/>
      <w:r>
        <w:rPr>
          <w:rFonts w:ascii="Calibri" w:hAnsi="Calibri" w:cs="Calibri"/>
        </w:rPr>
        <w:t>Статья 21. Планы-графики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0" w:name="Par282"/>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1" w:name="Par284"/>
      <w:bookmarkEnd w:id="61"/>
      <w:r>
        <w:rPr>
          <w:rFonts w:ascii="Calibri" w:hAnsi="Calibri" w:cs="Calibri"/>
        </w:rPr>
        <w:t>3. В план-график включается следующая информация в отношении каждой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364"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534"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38" w:history="1">
        <w:r>
          <w:rPr>
            <w:rFonts w:ascii="Calibri" w:hAnsi="Calibri" w:cs="Calibri"/>
            <w:color w:val="0000FF"/>
          </w:rPr>
          <w:t>статьей 18</w:t>
        </w:r>
      </w:hyperlink>
      <w:r>
        <w:rPr>
          <w:rFonts w:ascii="Calibri" w:hAnsi="Calibri" w:cs="Calibri"/>
        </w:rPr>
        <w:t xml:space="preserve"> настоящего Федерального закона, размер</w:t>
      </w:r>
      <w:proofErr w:type="gramEnd"/>
      <w:r>
        <w:rPr>
          <w:rFonts w:ascii="Calibri" w:hAnsi="Calibri" w:cs="Calibri"/>
        </w:rPr>
        <w:t xml:space="preserve"> аванса (если предусмотрена выплата аванса), этапы оплаты (если исполнение контракта и его оплата предусмотрены поэтапно);</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размере </w:t>
      </w:r>
      <w:proofErr w:type="gramStart"/>
      <w:r>
        <w:rPr>
          <w:rFonts w:ascii="Calibri" w:hAnsi="Calibri" w:cs="Calibri"/>
        </w:rPr>
        <w:t>предоставляемых</w:t>
      </w:r>
      <w:proofErr w:type="gramEnd"/>
      <w:r>
        <w:rPr>
          <w:rFonts w:ascii="Calibri" w:hAnsi="Calibri" w:cs="Calibri"/>
        </w:rPr>
        <w:t xml:space="preserve"> обеспечения соответствующей заявки участника закупки и обеспечения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515"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58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2" w:name="Par293"/>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3" w:name="Par294"/>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31"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396" w:history="1">
        <w:r>
          <w:rPr>
            <w:rFonts w:ascii="Calibri" w:hAnsi="Calibri" w:cs="Calibri"/>
            <w:color w:val="0000FF"/>
          </w:rPr>
          <w:t>пунктами 3</w:t>
        </w:r>
      </w:hyperlink>
      <w:r>
        <w:rPr>
          <w:rFonts w:ascii="Calibri" w:hAnsi="Calibri" w:cs="Calibri"/>
        </w:rPr>
        <w:t xml:space="preserve"> - </w:t>
      </w:r>
      <w:hyperlink w:anchor="Par1398" w:history="1">
        <w:r>
          <w:rPr>
            <w:rFonts w:ascii="Calibri" w:hAnsi="Calibri" w:cs="Calibri"/>
            <w:color w:val="0000FF"/>
          </w:rPr>
          <w:t>5</w:t>
        </w:r>
      </w:hyperlink>
      <w:r>
        <w:rPr>
          <w:rFonts w:ascii="Calibri" w:hAnsi="Calibri" w:cs="Calibri"/>
        </w:rPr>
        <w:t xml:space="preserve"> и </w:t>
      </w:r>
      <w:hyperlink w:anchor="Par1400" w:history="1">
        <w:r>
          <w:rPr>
            <w:rFonts w:ascii="Calibri" w:hAnsi="Calibri" w:cs="Calibri"/>
            <w:color w:val="0000FF"/>
          </w:rPr>
          <w:t>7 части 2 статьи 83</w:t>
        </w:r>
      </w:hyperlink>
      <w:r>
        <w:rPr>
          <w:rFonts w:ascii="Calibri" w:hAnsi="Calibri" w:cs="Calibri"/>
        </w:rPr>
        <w:t xml:space="preserve">, </w:t>
      </w:r>
      <w:hyperlink w:anchor="Par1585" w:history="1">
        <w:r>
          <w:rPr>
            <w:rFonts w:ascii="Calibri" w:hAnsi="Calibri" w:cs="Calibri"/>
            <w:color w:val="0000FF"/>
          </w:rPr>
          <w:t>частью 1 статьи 93</w:t>
        </w:r>
      </w:hyperlink>
      <w:r>
        <w:rPr>
          <w:rFonts w:ascii="Calibri" w:hAnsi="Calibri" w:cs="Calibri"/>
        </w:rPr>
        <w:t xml:space="preserve"> и </w:t>
      </w:r>
      <w:hyperlink w:anchor="Par1997"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w:t>
      </w:r>
      <w:r>
        <w:rPr>
          <w:rFonts w:ascii="Calibri" w:hAnsi="Calibri" w:cs="Calibri"/>
        </w:rPr>
        <w:lastRenderedPageBreak/>
        <w:t>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4" w:name="Par302"/>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5" w:name="Par306"/>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284"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6" w:name="Par310"/>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7" w:name="Par311"/>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w:t>
      </w:r>
      <w:proofErr w:type="gramStart"/>
      <w:r>
        <w:rPr>
          <w:rFonts w:ascii="Calibri" w:hAnsi="Calibri" w:cs="Calibri"/>
        </w:rPr>
        <w:t>заказчиком</w:t>
      </w:r>
      <w:proofErr w:type="gramEnd"/>
      <w:r>
        <w:rPr>
          <w:rFonts w:ascii="Calibri" w:hAnsi="Calibri" w:cs="Calibri"/>
        </w:rPr>
        <w:t xml:space="preserve"> по итогам проведенного в соответствии со </w:t>
      </w:r>
      <w:hyperlink w:anchor="Par268"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293" w:history="1">
        <w:r>
          <w:rPr>
            <w:rFonts w:ascii="Calibri" w:hAnsi="Calibri" w:cs="Calibri"/>
            <w:color w:val="0000FF"/>
          </w:rPr>
          <w:t>частями 4</w:t>
        </w:r>
      </w:hyperlink>
      <w:r>
        <w:rPr>
          <w:rFonts w:ascii="Calibri" w:hAnsi="Calibri" w:cs="Calibri"/>
        </w:rPr>
        <w:t xml:space="preserve"> и </w:t>
      </w:r>
      <w:hyperlink w:anchor="Par294" w:history="1">
        <w:r>
          <w:rPr>
            <w:rFonts w:ascii="Calibri" w:hAnsi="Calibri" w:cs="Calibri"/>
            <w:color w:val="0000FF"/>
          </w:rPr>
          <w:t>5</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11"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w:t>
      </w:r>
      <w:proofErr w:type="gramStart"/>
      <w:r>
        <w:rPr>
          <w:rFonts w:ascii="Calibri" w:hAnsi="Calibri" w:cs="Calibri"/>
        </w:rPr>
        <w:t>позднее</w:t>
      </w:r>
      <w:proofErr w:type="gramEnd"/>
      <w:r>
        <w:rPr>
          <w:rFonts w:ascii="Calibri" w:hAnsi="Calibri" w:cs="Calibri"/>
        </w:rPr>
        <w:t xml:space="preserve">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68" w:name="Par321"/>
      <w:bookmarkEnd w:id="68"/>
      <w:r>
        <w:rPr>
          <w:rFonts w:ascii="Calibri" w:hAnsi="Calibri" w:cs="Calibri"/>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Pr>
          <w:rFonts w:ascii="Calibri" w:hAnsi="Calibri" w:cs="Calibri"/>
        </w:rPr>
        <w:t>с даты утверждения</w:t>
      </w:r>
      <w:proofErr w:type="gramEnd"/>
      <w:r>
        <w:rPr>
          <w:rFonts w:ascii="Calibri" w:hAnsi="Calibri" w:cs="Calibri"/>
        </w:rPr>
        <w:t xml:space="preserve"> или изменения плана-графика, за исключением сведений, составляющих государственную тайну.</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69" w:name="Par323"/>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0" w:name="Par326"/>
      <w:bookmarkEnd w:id="70"/>
      <w:r>
        <w:rPr>
          <w:rFonts w:ascii="Calibri" w:hAnsi="Calibri" w:cs="Calibri"/>
        </w:rPr>
        <w:t xml:space="preserve">1. Начальная (максимальная) цена контракта и в предусмотренных настоящим </w:t>
      </w:r>
      <w:r>
        <w:rPr>
          <w:rFonts w:ascii="Calibri" w:hAnsi="Calibri" w:cs="Calibri"/>
        </w:rPr>
        <w:lastRenderedPageBreak/>
        <w:t>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1" w:name="Par327"/>
      <w:bookmarkEnd w:id="71"/>
      <w:r>
        <w:rPr>
          <w:rFonts w:ascii="Calibri" w:hAnsi="Calibri" w:cs="Calibri"/>
        </w:rPr>
        <w:t>1) метод сопоставимых рыночных цен (анализа рынка);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2" w:name="Par330"/>
      <w:bookmarkEnd w:id="72"/>
      <w:r>
        <w:rPr>
          <w:rFonts w:ascii="Calibri" w:hAnsi="Calibri" w:cs="Calibri"/>
        </w:rPr>
        <w:t>4) проектно-сметный метод;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3" w:name="Par332"/>
      <w:bookmarkEnd w:id="73"/>
      <w:r>
        <w:rPr>
          <w:rFonts w:ascii="Calibri" w:hAnsi="Calibri" w:cs="Calibri"/>
        </w:rPr>
        <w:t xml:space="preserve">2. </w:t>
      </w:r>
      <w:hyperlink r:id="rId33" w:history="1">
        <w:proofErr w:type="gramStart"/>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4" w:name="Par335"/>
      <w:bookmarkEnd w:id="74"/>
      <w:r>
        <w:rPr>
          <w:rFonts w:ascii="Calibri" w:hAnsi="Calibri" w:cs="Calibri"/>
        </w:rPr>
        <w:t xml:space="preserve">5. </w:t>
      </w:r>
      <w:proofErr w:type="gramStart"/>
      <w:r>
        <w:rPr>
          <w:rFonts w:ascii="Calibri" w:hAnsi="Calibri" w:cs="Calibri"/>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50"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Pr>
          <w:rFonts w:ascii="Calibri" w:hAnsi="Calibri" w:cs="Calibri"/>
        </w:rPr>
        <w:t xml:space="preserve">, </w:t>
      </w:r>
      <w:proofErr w:type="gramStart"/>
      <w:r>
        <w:rPr>
          <w:rFonts w:ascii="Calibri" w:hAnsi="Calibri" w:cs="Calibri"/>
        </w:rPr>
        <w:t>полученная</w:t>
      </w:r>
      <w:proofErr w:type="gramEnd"/>
      <w:r>
        <w:rPr>
          <w:rFonts w:ascii="Calibri" w:hAnsi="Calibri" w:cs="Calibri"/>
        </w:rPr>
        <w:t xml:space="preserve"> в результате размещения запросов цен товаров, работ, услуг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37" w:history="1">
        <w:r>
          <w:rPr>
            <w:rFonts w:ascii="Calibri" w:hAnsi="Calibri" w:cs="Calibri"/>
            <w:color w:val="0000FF"/>
          </w:rPr>
          <w:t>частями 7</w:t>
        </w:r>
      </w:hyperlink>
      <w:r>
        <w:rPr>
          <w:rFonts w:ascii="Calibri" w:hAnsi="Calibri" w:cs="Calibri"/>
        </w:rPr>
        <w:t xml:space="preserve"> - </w:t>
      </w:r>
      <w:hyperlink w:anchor="Par343" w:history="1">
        <w:r>
          <w:rPr>
            <w:rFonts w:ascii="Calibri" w:hAnsi="Calibri" w:cs="Calibri"/>
            <w:color w:val="0000FF"/>
          </w:rPr>
          <w:t>11</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5" w:name="Par337"/>
      <w:bookmarkEnd w:id="75"/>
      <w:r>
        <w:rPr>
          <w:rFonts w:ascii="Calibri" w:hAnsi="Calibri" w:cs="Calibri"/>
        </w:rPr>
        <w:t xml:space="preserve">7. Нормативный </w:t>
      </w:r>
      <w:hyperlink r:id="rId34"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51"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35"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Pr>
          <w:rFonts w:ascii="Calibri" w:hAnsi="Calibri" w:cs="Calibri"/>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36"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Pr>
          <w:rFonts w:ascii="Calibri" w:hAnsi="Calibri" w:cs="Calibri"/>
        </w:rPr>
        <w:t>на</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w:t>
      </w:r>
      <w:r>
        <w:rPr>
          <w:rFonts w:ascii="Calibri" w:hAnsi="Calibri" w:cs="Calibri"/>
        </w:rPr>
        <w:lastRenderedPageBreak/>
        <w:t>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Pr>
          <w:rFonts w:ascii="Calibri" w:hAnsi="Calibri" w:cs="Calibri"/>
        </w:rPr>
        <w:t xml:space="preserve"> области государственной охраны объектов культурного наследия.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37"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27" w:history="1">
        <w:r>
          <w:rPr>
            <w:rFonts w:ascii="Calibri" w:hAnsi="Calibri" w:cs="Calibri"/>
            <w:color w:val="0000FF"/>
          </w:rPr>
          <w:t>пунктами 1</w:t>
        </w:r>
      </w:hyperlink>
      <w:r>
        <w:rPr>
          <w:rFonts w:ascii="Calibri" w:hAnsi="Calibri" w:cs="Calibri"/>
        </w:rPr>
        <w:t xml:space="preserve"> - </w:t>
      </w:r>
      <w:hyperlink w:anchor="Par330"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6" w:name="Par343"/>
      <w:bookmarkEnd w:id="76"/>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26"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8"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9"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60" w:history="1">
        <w:r>
          <w:rPr>
            <w:rFonts w:ascii="Calibri" w:hAnsi="Calibri" w:cs="Calibri"/>
            <w:color w:val="0000FF"/>
          </w:rPr>
          <w:t>частью 20</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7" w:name="Par350"/>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78" w:name="Par360"/>
      <w:bookmarkEnd w:id="78"/>
      <w:r>
        <w:rPr>
          <w:rFonts w:ascii="Calibri" w:hAnsi="Calibri" w:cs="Calibri"/>
        </w:rPr>
        <w:t xml:space="preserve">20. </w:t>
      </w:r>
      <w:hyperlink r:id="rId40"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79" w:name="Par364"/>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80" w:name="Par370"/>
      <w:bookmarkEnd w:id="80"/>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81" w:name="Par374"/>
      <w:bookmarkEnd w:id="81"/>
      <w:r>
        <w:rPr>
          <w:rFonts w:ascii="Calibri" w:hAnsi="Calibri" w:cs="Calibri"/>
        </w:rPr>
        <w:t xml:space="preserve">2. </w:t>
      </w:r>
      <w:proofErr w:type="gramStart"/>
      <w:r>
        <w:rPr>
          <w:rFonts w:ascii="Calibri" w:hAnsi="Calibri" w:cs="Calibri"/>
        </w:rPr>
        <w:t xml:space="preserve">Идентификационный код закупки обеспечивает взаимосвязь документов, указанных в </w:t>
      </w:r>
      <w:hyperlink w:anchor="Par370"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w:t>
      </w:r>
      <w:r>
        <w:rPr>
          <w:rFonts w:ascii="Calibri" w:hAnsi="Calibri" w:cs="Calibri"/>
        </w:rPr>
        <w:lastRenderedPageBreak/>
        <w:t xml:space="preserve">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375" w:history="1">
        <w:r>
          <w:rPr>
            <w:rFonts w:ascii="Calibri" w:hAnsi="Calibri" w:cs="Calibri"/>
            <w:color w:val="0000FF"/>
          </w:rPr>
          <w:t>частью 3</w:t>
        </w:r>
      </w:hyperlink>
      <w:r>
        <w:rPr>
          <w:rFonts w:ascii="Calibri" w:hAnsi="Calibri" w:cs="Calibri"/>
        </w:rPr>
        <w:t xml:space="preserve"> настоящей статьи.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82" w:name="Par375"/>
      <w:bookmarkEnd w:id="82"/>
      <w:r>
        <w:rPr>
          <w:rFonts w:ascii="Calibri" w:hAnsi="Calibri" w:cs="Calibri"/>
        </w:rPr>
        <w:t xml:space="preserve">3. </w:t>
      </w:r>
      <w:proofErr w:type="gramStart"/>
      <w:r>
        <w:rPr>
          <w:rFonts w:ascii="Calibri" w:hAnsi="Calibri" w:cs="Calibri"/>
        </w:rPr>
        <w:t>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079"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83" w:name="Par379"/>
      <w:bookmarkEnd w:id="83"/>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0"/>
        <w:rPr>
          <w:rFonts w:ascii="Calibri" w:hAnsi="Calibri" w:cs="Calibri"/>
          <w:b/>
          <w:bCs/>
        </w:rPr>
      </w:pPr>
      <w:bookmarkStart w:id="84" w:name="Par383"/>
      <w:bookmarkEnd w:id="84"/>
      <w:r>
        <w:rPr>
          <w:rFonts w:ascii="Calibri" w:hAnsi="Calibri" w:cs="Calibri"/>
          <w:b/>
          <w:bCs/>
        </w:rPr>
        <w:t>Глава 3. ОСУЩЕСТВЛЕНИЕ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1"/>
        <w:rPr>
          <w:rFonts w:ascii="Calibri" w:hAnsi="Calibri" w:cs="Calibri"/>
        </w:rPr>
      </w:pPr>
      <w:bookmarkStart w:id="85" w:name="Par385"/>
      <w:bookmarkEnd w:id="85"/>
      <w:r>
        <w:rPr>
          <w:rFonts w:ascii="Calibri" w:hAnsi="Calibri" w:cs="Calibri"/>
        </w:rPr>
        <w:t>§ 1. Общие положения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86" w:name="Par387"/>
      <w:bookmarkEnd w:id="86"/>
      <w:r>
        <w:rPr>
          <w:rFonts w:ascii="Calibri" w:hAnsi="Calibri" w:cs="Calibri"/>
        </w:rPr>
        <w:t>Статья 24. Способы определения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42"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Pr>
          <w:rFonts w:ascii="Calibri" w:hAnsi="Calibri" w:cs="Calibri"/>
        </w:rPr>
        <w:t xml:space="preserve"> и ее обоснование в соответствии со </w:t>
      </w:r>
      <w:hyperlink w:anchor="Par32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87" w:name="Par396"/>
      <w:bookmarkEnd w:id="87"/>
      <w:r>
        <w:rPr>
          <w:rFonts w:ascii="Calibri" w:hAnsi="Calibri" w:cs="Calibri"/>
        </w:rPr>
        <w:t>Статья 25. Совместные конкурсы и аукционы</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w:t>
      </w:r>
      <w:proofErr w:type="gramStart"/>
      <w:r>
        <w:rPr>
          <w:rFonts w:ascii="Calibri" w:hAnsi="Calibri" w:cs="Calibri"/>
        </w:rPr>
        <w:t>совместных</w:t>
      </w:r>
      <w:proofErr w:type="gramEnd"/>
      <w:r>
        <w:rPr>
          <w:rFonts w:ascii="Calibri" w:hAnsi="Calibri" w:cs="Calibri"/>
        </w:rPr>
        <w:t xml:space="preserve"> конкурса или аукциона заключается каждым заказчиком.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начальную (максимальную) цену контракта или контрактов и обоснование такой цены;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 утверждения документации о закупке;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примерные сроки проведения </w:t>
      </w:r>
      <w:proofErr w:type="gramStart"/>
      <w:r>
        <w:rPr>
          <w:rFonts w:ascii="Calibri" w:hAnsi="Calibri" w:cs="Calibri"/>
        </w:rPr>
        <w:t>совместных</w:t>
      </w:r>
      <w:proofErr w:type="gramEnd"/>
      <w:r>
        <w:rPr>
          <w:rFonts w:ascii="Calibri" w:hAnsi="Calibri" w:cs="Calibri"/>
        </w:rPr>
        <w:t xml:space="preserve"> конкурса или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Pr>
          <w:rFonts w:ascii="Calibri" w:hAnsi="Calibri" w:cs="Calibri"/>
        </w:rPr>
        <w:t>целях</w:t>
      </w:r>
      <w:proofErr w:type="gramEnd"/>
      <w:r>
        <w:rPr>
          <w:rFonts w:ascii="Calibri" w:hAnsi="Calibri" w:cs="Calibri"/>
        </w:rPr>
        <w:t xml:space="preserve"> заключения которых проводятся совместные конкурс или аукцион.</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4"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88" w:name="Par417"/>
      <w:bookmarkEnd w:id="88"/>
      <w:r>
        <w:rPr>
          <w:rFonts w:ascii="Calibri" w:hAnsi="Calibri" w:cs="Calibri"/>
        </w:rPr>
        <w:t>Статья 26. Централизованные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89" w:name="Par419"/>
      <w:bookmarkEnd w:id="89"/>
      <w:r>
        <w:rPr>
          <w:rFonts w:ascii="Calibri" w:hAnsi="Calibri" w:cs="Calibri"/>
        </w:rPr>
        <w:t xml:space="preserve">1. </w:t>
      </w:r>
      <w:proofErr w:type="gramStart"/>
      <w:r>
        <w:rPr>
          <w:rFonts w:ascii="Calibri" w:hAnsi="Calibri" w:cs="Calibri"/>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20" w:history="1">
        <w:r>
          <w:rPr>
            <w:rFonts w:ascii="Calibri" w:hAnsi="Calibri" w:cs="Calibri"/>
            <w:color w:val="0000FF"/>
          </w:rPr>
          <w:t>частями 2</w:t>
        </w:r>
      </w:hyperlink>
      <w:r>
        <w:rPr>
          <w:rFonts w:ascii="Calibri" w:hAnsi="Calibri" w:cs="Calibri"/>
        </w:rPr>
        <w:t xml:space="preserve"> и </w:t>
      </w:r>
      <w:hyperlink w:anchor="Par421"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rPr>
          <w:rFonts w:ascii="Calibri" w:hAnsi="Calibri" w:cs="Calibri"/>
        </w:rP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w:t>
      </w:r>
      <w:r>
        <w:rPr>
          <w:rFonts w:ascii="Calibri" w:hAnsi="Calibri" w:cs="Calibri"/>
        </w:rPr>
        <w:lastRenderedPageBreak/>
        <w:t>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90" w:name="Par420"/>
      <w:bookmarkEnd w:id="90"/>
      <w:r>
        <w:rPr>
          <w:rFonts w:ascii="Calibri" w:hAnsi="Calibri" w:cs="Calibri"/>
        </w:rPr>
        <w:t xml:space="preserve">2. </w:t>
      </w:r>
      <w:proofErr w:type="gramStart"/>
      <w:r>
        <w:rPr>
          <w:rFonts w:ascii="Calibri" w:hAnsi="Calibri" w:cs="Calibri"/>
        </w:rPr>
        <w:t>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w:t>
      </w:r>
      <w:proofErr w:type="gramEnd"/>
      <w:r>
        <w:rPr>
          <w:rFonts w:ascii="Calibri" w:hAnsi="Calibri" w:cs="Calibri"/>
        </w:rP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91" w:name="Par421"/>
      <w:bookmarkEnd w:id="91"/>
      <w:r>
        <w:rPr>
          <w:rFonts w:ascii="Calibri" w:hAnsi="Calibri" w:cs="Calibri"/>
        </w:rPr>
        <w:t xml:space="preserve">3. </w:t>
      </w:r>
      <w:proofErr w:type="gramStart"/>
      <w:r>
        <w:rPr>
          <w:rFonts w:ascii="Calibri" w:hAnsi="Calibri" w:cs="Calibri"/>
        </w:rP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rPr>
          <w:rFonts w:ascii="Calibri" w:hAnsi="Calibri" w:cs="Calibri"/>
        </w:rPr>
        <w:t xml:space="preserve"> </w:t>
      </w:r>
      <w:proofErr w:type="gramStart"/>
      <w:r>
        <w:rPr>
          <w:rFonts w:ascii="Calibri" w:hAnsi="Calibri" w:cs="Calibri"/>
        </w:rP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92" w:name="Par426"/>
      <w:bookmarkEnd w:id="92"/>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данными органами полномочий </w:t>
      </w:r>
      <w:proofErr w:type="gramStart"/>
      <w:r>
        <w:rPr>
          <w:rFonts w:ascii="Calibri" w:hAnsi="Calibri" w:cs="Calibri"/>
        </w:rPr>
        <w:t>на</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наделение уполномоченного органа или несколько уполномоченных органов </w:t>
      </w:r>
      <w:r>
        <w:rPr>
          <w:rFonts w:ascii="Calibri" w:hAnsi="Calibri" w:cs="Calibri"/>
        </w:rPr>
        <w:lastRenderedPageBreak/>
        <w:t>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rPr>
          <w:rFonts w:ascii="Calibri" w:hAnsi="Calibri" w:cs="Calibri"/>
        </w:rP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rPr>
          <w:rFonts w:ascii="Calibri" w:hAnsi="Calibri" w:cs="Calibri"/>
        </w:rP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rPr>
          <w:rFonts w:ascii="Calibri" w:hAnsi="Calibri" w:cs="Calibri"/>
        </w:rPr>
        <w:t>, муниципальных бюджетных учреждений.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21" w:history="1">
        <w:r>
          <w:rPr>
            <w:rFonts w:ascii="Calibri" w:hAnsi="Calibri" w:cs="Calibri"/>
            <w:color w:val="0000FF"/>
          </w:rPr>
          <w:t>частях 3</w:t>
        </w:r>
      </w:hyperlink>
      <w:r>
        <w:rPr>
          <w:rFonts w:ascii="Calibri" w:hAnsi="Calibri" w:cs="Calibri"/>
        </w:rPr>
        <w:t xml:space="preserve"> и </w:t>
      </w:r>
      <w:hyperlink w:anchor="Par426"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w:t>
      </w:r>
      <w:proofErr w:type="gramEnd"/>
      <w:r>
        <w:rPr>
          <w:rFonts w:ascii="Calibri" w:hAnsi="Calibri" w:cs="Calibri"/>
        </w:rPr>
        <w:t xml:space="preserve"> муниципальным районом, городским округом и входящими в их состав поселениями.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93" w:name="Par440"/>
      <w:bookmarkEnd w:id="93"/>
      <w:r>
        <w:rPr>
          <w:rFonts w:ascii="Calibri" w:hAnsi="Calibri" w:cs="Calibri"/>
        </w:rPr>
        <w:t>Статья 27. Участие в определении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 w:history="1">
        <w:r>
          <w:rPr>
            <w:rFonts w:ascii="Calibri" w:hAnsi="Calibri" w:cs="Calibri"/>
            <w:color w:val="0000FF"/>
          </w:rPr>
          <w:t>законодательством</w:t>
        </w:r>
      </w:hyperlink>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94" w:name="Par452"/>
      <w:bookmarkEnd w:id="94"/>
      <w:r>
        <w:rPr>
          <w:rFonts w:ascii="Calibri" w:hAnsi="Calibri" w:cs="Calibri"/>
        </w:rPr>
        <w:t>Статья 28. Участие учреждений и предприятий уголовн</w:t>
      </w:r>
      <w:proofErr w:type="gramStart"/>
      <w:r>
        <w:rPr>
          <w:rFonts w:ascii="Calibri" w:hAnsi="Calibri" w:cs="Calibri"/>
        </w:rPr>
        <w:t>о-</w:t>
      </w:r>
      <w:proofErr w:type="gramEnd"/>
      <w:r>
        <w:rPr>
          <w:rFonts w:ascii="Calibri" w:hAnsi="Calibri" w:cs="Calibri"/>
        </w:rPr>
        <w:t xml:space="preserve"> исполнительной системы в закупках</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456" w:history="1">
        <w:r>
          <w:rPr>
            <w:rFonts w:ascii="Calibri" w:hAnsi="Calibri" w:cs="Calibri"/>
            <w:color w:val="0000FF"/>
          </w:rPr>
          <w:t>части 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95" w:name="Par456"/>
      <w:bookmarkEnd w:id="95"/>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rPr>
          <w:rFonts w:ascii="Calibri" w:hAnsi="Calibri" w:cs="Calibri"/>
        </w:rPr>
        <w:t>отношении</w:t>
      </w:r>
      <w:proofErr w:type="gramEnd"/>
      <w:r>
        <w:rPr>
          <w:rFonts w:ascii="Calibri" w:hAnsi="Calibri" w:cs="Calibri"/>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Pr>
          <w:rFonts w:ascii="Calibri" w:hAnsi="Calibri" w:cs="Calibri"/>
        </w:rPr>
        <w:t>,</w:t>
      </w:r>
      <w:proofErr w:type="gramEnd"/>
      <w:r>
        <w:rPr>
          <w:rFonts w:ascii="Calibri" w:hAnsi="Calibri" w:cs="Calibri"/>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96" w:name="Par458"/>
      <w:bookmarkEnd w:id="96"/>
      <w:r>
        <w:rPr>
          <w:rFonts w:ascii="Calibri" w:hAnsi="Calibri" w:cs="Calibri"/>
        </w:rPr>
        <w:t>Статья 29. Участие организаций инвалидов в закупках</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463" w:history="1">
        <w:r>
          <w:rPr>
            <w:rFonts w:ascii="Calibri" w:hAnsi="Calibri" w:cs="Calibri"/>
            <w:color w:val="0000FF"/>
          </w:rPr>
          <w:t>части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Pr>
          <w:rFonts w:ascii="Calibri" w:hAnsi="Calibri" w:cs="Calibri"/>
        </w:rPr>
        <w:t>инвалидов</w:t>
      </w:r>
      <w:proofErr w:type="gramEnd"/>
      <w:r>
        <w:rPr>
          <w:rFonts w:ascii="Calibri" w:hAnsi="Calibri" w:cs="Calibri"/>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97" w:name="Par463"/>
      <w:bookmarkEnd w:id="97"/>
      <w:r>
        <w:rPr>
          <w:rFonts w:ascii="Calibri" w:hAnsi="Calibri" w:cs="Calibri"/>
        </w:rPr>
        <w:t xml:space="preserve">3. </w:t>
      </w:r>
      <w:proofErr w:type="gramStart"/>
      <w:r>
        <w:rPr>
          <w:rFonts w:ascii="Calibri" w:hAnsi="Calibri" w:cs="Calibri"/>
        </w:rPr>
        <w:t xml:space="preserve">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w:t>
      </w:r>
      <w:r>
        <w:rPr>
          <w:rFonts w:ascii="Calibri" w:hAnsi="Calibri" w:cs="Calibri"/>
        </w:rPr>
        <w:lastRenderedPageBreak/>
        <w:t>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Pr>
          <w:rFonts w:ascii="Calibri" w:hAnsi="Calibri" w:cs="Calibri"/>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Pr>
          <w:rFonts w:ascii="Calibri" w:hAnsi="Calibri" w:cs="Calibri"/>
        </w:rPr>
        <w:t>,</w:t>
      </w:r>
      <w:proofErr w:type="gramEnd"/>
      <w:r>
        <w:rPr>
          <w:rFonts w:ascii="Calibri" w:hAnsi="Calibri" w:cs="Calibri"/>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98" w:name="Par465"/>
      <w:bookmarkEnd w:id="98"/>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99" w:name="Par468"/>
      <w:bookmarkEnd w:id="99"/>
      <w:r>
        <w:rPr>
          <w:rFonts w:ascii="Calibri" w:hAnsi="Calibri" w:cs="Calibri"/>
        </w:rPr>
        <w:t xml:space="preserve">1. </w:t>
      </w:r>
      <w:proofErr w:type="gramStart"/>
      <w:r>
        <w:rPr>
          <w:rFonts w:ascii="Calibri" w:hAnsi="Calibri" w:cs="Calibri"/>
        </w:rPr>
        <w:t xml:space="preserve">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w:t>
      </w:r>
      <w:hyperlink w:anchor="Par472" w:history="1">
        <w:r>
          <w:rPr>
            <w:rFonts w:ascii="Calibri" w:hAnsi="Calibri" w:cs="Calibri"/>
            <w:color w:val="0000FF"/>
          </w:rPr>
          <w:t>части 5</w:t>
        </w:r>
      </w:hyperlink>
      <w:r>
        <w:rPr>
          <w:rFonts w:ascii="Calibri" w:hAnsi="Calibri" w:cs="Calibri"/>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w:t>
      </w:r>
      <w:proofErr w:type="gramEnd"/>
      <w:r>
        <w:rPr>
          <w:rFonts w:ascii="Calibri" w:hAnsi="Calibri" w:cs="Calibri"/>
        </w:rPr>
        <w:t xml:space="preserve">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00" w:name="Par469"/>
      <w:bookmarkEnd w:id="100"/>
      <w:r>
        <w:rPr>
          <w:rFonts w:ascii="Calibri" w:hAnsi="Calibri" w:cs="Calibri"/>
        </w:rPr>
        <w:t xml:space="preserve">2. </w:t>
      </w:r>
      <w:proofErr w:type="gramStart"/>
      <w:r>
        <w:rPr>
          <w:rFonts w:ascii="Calibri" w:hAnsi="Calibri" w:cs="Calibri"/>
        </w:rPr>
        <w:t xml:space="preserve">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01" w:name="Par470"/>
      <w:bookmarkEnd w:id="101"/>
      <w:r>
        <w:rPr>
          <w:rFonts w:ascii="Calibri" w:hAnsi="Calibri" w:cs="Calibri"/>
        </w:rPr>
        <w:t xml:space="preserve">3. При определении поставщиков (подрядчиков, исполнителей) способами, указанными в </w:t>
      </w:r>
      <w:hyperlink w:anchor="Par468"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02" w:name="Par471"/>
      <w:bookmarkEnd w:id="102"/>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470"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w:anchor="Par468" w:history="1">
        <w:r>
          <w:rPr>
            <w:rFonts w:ascii="Calibri" w:hAnsi="Calibri" w:cs="Calibri"/>
            <w:color w:val="0000FF"/>
          </w:rPr>
          <w:t>части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469"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w:t>
      </w:r>
      <w:proofErr w:type="gramStart"/>
      <w:r>
        <w:rPr>
          <w:rFonts w:ascii="Calibri" w:hAnsi="Calibri" w:cs="Calibri"/>
        </w:rPr>
        <w:t>разместить</w:t>
      </w:r>
      <w:proofErr w:type="gramEnd"/>
      <w:r>
        <w:rPr>
          <w:rFonts w:ascii="Calibri" w:hAnsi="Calibri" w:cs="Calibri"/>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03" w:name="Par472"/>
      <w:bookmarkEnd w:id="103"/>
      <w:r>
        <w:rPr>
          <w:rFonts w:ascii="Calibri" w:hAnsi="Calibri" w:cs="Calibri"/>
        </w:rPr>
        <w:lastRenderedPageBreak/>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468" w:history="1">
        <w:r>
          <w:rPr>
            <w:rFonts w:ascii="Calibri" w:hAnsi="Calibri" w:cs="Calibri"/>
            <w:color w:val="0000FF"/>
          </w:rPr>
          <w:t>части 1</w:t>
        </w:r>
      </w:hyperlink>
      <w:r>
        <w:rPr>
          <w:rFonts w:ascii="Calibri" w:hAnsi="Calibri" w:cs="Calibri"/>
        </w:rPr>
        <w:t xml:space="preserve"> настоящей статьи, и включаются в отчет, указанный в </w:t>
      </w:r>
      <w:hyperlink w:anchor="Par471" w:history="1">
        <w:r>
          <w:rPr>
            <w:rFonts w:ascii="Calibri" w:hAnsi="Calibri" w:cs="Calibri"/>
            <w:color w:val="0000FF"/>
          </w:rPr>
          <w:t>части 4</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472" w:history="1">
        <w:r>
          <w:rPr>
            <w:rFonts w:ascii="Calibri" w:hAnsi="Calibri" w:cs="Calibri"/>
            <w:color w:val="0000FF"/>
          </w:rPr>
          <w:t>частью 5</w:t>
        </w:r>
      </w:hyperlink>
      <w:r>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04" w:name="Par476"/>
      <w:bookmarkEnd w:id="104"/>
      <w:r>
        <w:rPr>
          <w:rFonts w:ascii="Calibri" w:hAnsi="Calibri" w:cs="Calibri"/>
        </w:rPr>
        <w:t>Статья 31. Требования к участникам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05" w:name="Par479"/>
      <w:bookmarkEnd w:id="105"/>
      <w:r>
        <w:rPr>
          <w:rFonts w:ascii="Calibri" w:hAnsi="Calibri" w:cs="Calibri"/>
        </w:rPr>
        <w:t>1. При осуществлении закупки заказчик устанавливает следующие единые требования к участникам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06" w:name="Par480"/>
      <w:bookmarkEnd w:id="106"/>
      <w:r>
        <w:rPr>
          <w:rFonts w:ascii="Calibri" w:hAnsi="Calibri" w:cs="Calibri"/>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Calibri" w:hAnsi="Calibri" w:cs="Calibri"/>
        </w:rPr>
        <w:t>являющихся</w:t>
      </w:r>
      <w:proofErr w:type="gramEnd"/>
      <w:r>
        <w:rPr>
          <w:rFonts w:ascii="Calibri" w:hAnsi="Calibri" w:cs="Calibri"/>
        </w:rPr>
        <w:t xml:space="preserve"> объектом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07" w:name="Par481"/>
      <w:bookmarkEnd w:id="107"/>
      <w:r>
        <w:rPr>
          <w:rFonts w:ascii="Calibri" w:hAnsi="Calibri" w:cs="Calibri"/>
        </w:rPr>
        <w:t>2) правомочность участника закупки заключать контракт;</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08" w:name="Par482"/>
      <w:bookmarkEnd w:id="108"/>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4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09" w:name="Par484"/>
      <w:bookmarkEnd w:id="109"/>
      <w:proofErr w:type="gramStart"/>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Calibri" w:hAnsi="Calibri" w:cs="Calibri"/>
        </w:rPr>
        <w:t xml:space="preserve"> обязанности </w:t>
      </w:r>
      <w:proofErr w:type="gramStart"/>
      <w:r>
        <w:rPr>
          <w:rFonts w:ascii="Calibri" w:hAnsi="Calibri" w:cs="Calibri"/>
        </w:rPr>
        <w:t>заявителя</w:t>
      </w:r>
      <w:proofErr w:type="gramEnd"/>
      <w:r>
        <w:rPr>
          <w:rFonts w:ascii="Calibri" w:hAnsi="Calibri" w:cs="Calibri"/>
        </w:rPr>
        <w:t xml:space="preserve"> по уплате этих сумм исполненной или которые признаны безнадежными к взысканию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Calibri" w:hAnsi="Calibri" w:cs="Calibri"/>
        </w:rPr>
        <w:t>указанных</w:t>
      </w:r>
      <w:proofErr w:type="gramEnd"/>
      <w:r>
        <w:rPr>
          <w:rFonts w:ascii="Calibri" w:hAnsi="Calibri" w:cs="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0" w:name="Par485"/>
      <w:bookmarkEnd w:id="110"/>
      <w:r>
        <w:rPr>
          <w:rFonts w:ascii="Calibri" w:hAnsi="Calibri" w:cs="Calibri"/>
        </w:rPr>
        <w:t xml:space="preserve">6) отсутствие в предусмотренном настоящим Федеральным </w:t>
      </w:r>
      <w:hyperlink w:anchor="Par1864" w:history="1">
        <w:r>
          <w:rPr>
            <w:rFonts w:ascii="Calibri" w:hAnsi="Calibri" w:cs="Calibri"/>
            <w:color w:val="0000FF"/>
          </w:rPr>
          <w:t>законом</w:t>
        </w:r>
      </w:hyperlink>
      <w:r>
        <w:rPr>
          <w:rFonts w:ascii="Calibri" w:hAnsi="Calibri" w:cs="Calibri"/>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Pr>
          <w:rFonts w:ascii="Calibri" w:hAnsi="Calibri" w:cs="Calibri"/>
        </w:rPr>
        <w:lastRenderedPageBreak/>
        <w:t>участника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1" w:name="Par486"/>
      <w:bookmarkEnd w:id="111"/>
      <w:proofErr w:type="gramStart"/>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Calibri" w:hAnsi="Calibri" w:cs="Calibri"/>
        </w:rPr>
        <w:t xml:space="preserve"> поставкой товара, выполнением работы, оказанием услуги, </w:t>
      </w:r>
      <w:proofErr w:type="gramStart"/>
      <w:r>
        <w:rPr>
          <w:rFonts w:ascii="Calibri" w:hAnsi="Calibri" w:cs="Calibri"/>
        </w:rPr>
        <w:t>являющихся</w:t>
      </w:r>
      <w:proofErr w:type="gramEnd"/>
      <w:r>
        <w:rPr>
          <w:rFonts w:ascii="Calibri" w:hAnsi="Calibri" w:cs="Calibri"/>
        </w:rPr>
        <w:t xml:space="preserve"> объектом осуществляемой закупки, и административного наказания в виде дисквалификации;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2" w:name="Par487"/>
      <w:bookmarkEnd w:id="112"/>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3" w:name="Par488"/>
      <w:bookmarkEnd w:id="113"/>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50" w:history="1">
        <w:r>
          <w:rPr>
            <w:rFonts w:ascii="Calibri" w:hAnsi="Calibri" w:cs="Calibri"/>
            <w:color w:val="0000FF"/>
          </w:rPr>
          <w:t>дополнительные требования</w:t>
        </w:r>
      </w:hyperlink>
      <w:r>
        <w:rPr>
          <w:rFonts w:ascii="Calibri" w:hAnsi="Calibri" w:cs="Calibri"/>
        </w:rPr>
        <w:t>, в том числе к наличию: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488"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488"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479" w:history="1">
        <w:r>
          <w:rPr>
            <w:rFonts w:ascii="Calibri" w:hAnsi="Calibri" w:cs="Calibri"/>
            <w:color w:val="0000FF"/>
          </w:rPr>
          <w:t>частями 1</w:t>
        </w:r>
      </w:hyperlink>
      <w:r>
        <w:rPr>
          <w:rFonts w:ascii="Calibri" w:hAnsi="Calibri" w:cs="Calibri"/>
        </w:rPr>
        <w:t xml:space="preserve"> и </w:t>
      </w:r>
      <w:hyperlink w:anchor="Par488" w:history="1">
        <w:r>
          <w:rPr>
            <w:rFonts w:ascii="Calibri" w:hAnsi="Calibri" w:cs="Calibri"/>
            <w:color w:val="0000FF"/>
          </w:rPr>
          <w:t>2</w:t>
        </w:r>
      </w:hyperlink>
      <w:r>
        <w:rPr>
          <w:rFonts w:ascii="Calibri" w:hAnsi="Calibri" w:cs="Calibri"/>
        </w:rPr>
        <w:t xml:space="preserve"> настоящей статьи указывается в извещении об осуществлении закупки и документации о закупке.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Комиссия по осуществлению закупок проверяет соответствие участников закупок требованиям, указанным в </w:t>
      </w:r>
      <w:hyperlink w:anchor="Par480" w:history="1">
        <w:r>
          <w:rPr>
            <w:rFonts w:ascii="Calibri" w:hAnsi="Calibri" w:cs="Calibri"/>
            <w:color w:val="0000FF"/>
          </w:rPr>
          <w:t>пунктах 1</w:t>
        </w:r>
      </w:hyperlink>
      <w:r>
        <w:rPr>
          <w:rFonts w:ascii="Calibri" w:hAnsi="Calibri" w:cs="Calibri"/>
        </w:rPr>
        <w:t xml:space="preserve">, </w:t>
      </w:r>
      <w:hyperlink w:anchor="Par481" w:history="1">
        <w:r>
          <w:rPr>
            <w:rFonts w:ascii="Calibri" w:hAnsi="Calibri" w:cs="Calibri"/>
            <w:color w:val="0000FF"/>
          </w:rPr>
          <w:t>2</w:t>
        </w:r>
      </w:hyperlink>
      <w:r>
        <w:rPr>
          <w:rFonts w:ascii="Calibri" w:hAnsi="Calibri" w:cs="Calibri"/>
        </w:rPr>
        <w:t xml:space="preserve"> и </w:t>
      </w:r>
      <w:hyperlink w:anchor="Par485" w:history="1">
        <w:r>
          <w:rPr>
            <w:rFonts w:ascii="Calibri" w:hAnsi="Calibri" w:cs="Calibri"/>
            <w:color w:val="0000FF"/>
          </w:rPr>
          <w:t>6 части 1</w:t>
        </w:r>
      </w:hyperlink>
      <w:r>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488"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482" w:history="1">
        <w:r>
          <w:rPr>
            <w:rFonts w:ascii="Calibri" w:hAnsi="Calibri" w:cs="Calibri"/>
            <w:color w:val="0000FF"/>
          </w:rPr>
          <w:t>пунктах 3</w:t>
        </w:r>
      </w:hyperlink>
      <w:r>
        <w:rPr>
          <w:rFonts w:ascii="Calibri" w:hAnsi="Calibri" w:cs="Calibri"/>
        </w:rPr>
        <w:t xml:space="preserve"> - </w:t>
      </w:r>
      <w:hyperlink w:anchor="Par484" w:history="1">
        <w:r>
          <w:rPr>
            <w:rFonts w:ascii="Calibri" w:hAnsi="Calibri" w:cs="Calibri"/>
            <w:color w:val="0000FF"/>
          </w:rPr>
          <w:t>5</w:t>
        </w:r>
      </w:hyperlink>
      <w:r>
        <w:rPr>
          <w:rFonts w:ascii="Calibri" w:hAnsi="Calibri" w:cs="Calibri"/>
        </w:rPr>
        <w:t xml:space="preserve">, </w:t>
      </w:r>
      <w:hyperlink w:anchor="Par486" w:history="1">
        <w:r>
          <w:rPr>
            <w:rFonts w:ascii="Calibri" w:hAnsi="Calibri" w:cs="Calibri"/>
            <w:color w:val="0000FF"/>
          </w:rPr>
          <w:t>7</w:t>
        </w:r>
      </w:hyperlink>
      <w:r>
        <w:rPr>
          <w:rFonts w:ascii="Calibri" w:hAnsi="Calibri" w:cs="Calibri"/>
        </w:rPr>
        <w:t xml:space="preserve"> и</w:t>
      </w:r>
      <w:proofErr w:type="gramEnd"/>
      <w:r>
        <w:rPr>
          <w:rFonts w:ascii="Calibri" w:hAnsi="Calibri" w:cs="Calibri"/>
        </w:rPr>
        <w:t xml:space="preserve"> </w:t>
      </w:r>
      <w:hyperlink w:anchor="Par487" w:history="1">
        <w:r>
          <w:rPr>
            <w:rFonts w:ascii="Calibri" w:hAnsi="Calibri" w:cs="Calibri"/>
            <w:color w:val="0000FF"/>
          </w:rPr>
          <w:t>8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88" w:history="1">
        <w:r>
          <w:rPr>
            <w:rFonts w:ascii="Calibri" w:hAnsi="Calibri" w:cs="Calibri"/>
            <w:color w:val="0000FF"/>
          </w:rPr>
          <w:t>частью 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4" w:name="Par499"/>
      <w:bookmarkEnd w:id="114"/>
      <w:r>
        <w:rPr>
          <w:rFonts w:ascii="Calibri" w:hAnsi="Calibri" w:cs="Calibri"/>
        </w:rPr>
        <w:t xml:space="preserve">9. </w:t>
      </w:r>
      <w:proofErr w:type="gramStart"/>
      <w:r>
        <w:rPr>
          <w:rFonts w:ascii="Calibri" w:hAnsi="Calibri" w:cs="Calibri"/>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479" w:history="1">
        <w:r>
          <w:rPr>
            <w:rFonts w:ascii="Calibri" w:hAnsi="Calibri" w:cs="Calibri"/>
            <w:color w:val="0000FF"/>
          </w:rPr>
          <w:t>частях 1</w:t>
        </w:r>
      </w:hyperlink>
      <w:r>
        <w:rPr>
          <w:rFonts w:ascii="Calibri" w:hAnsi="Calibri" w:cs="Calibri"/>
        </w:rPr>
        <w:t xml:space="preserve"> и </w:t>
      </w:r>
      <w:hyperlink w:anchor="Par488" w:history="1">
        <w:r>
          <w:rPr>
            <w:rFonts w:ascii="Calibri" w:hAnsi="Calibri" w:cs="Calibri"/>
            <w:color w:val="0000FF"/>
          </w:rPr>
          <w:t>2</w:t>
        </w:r>
      </w:hyperlink>
      <w:r>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5" w:name="Par500"/>
      <w:bookmarkEnd w:id="115"/>
      <w:r>
        <w:rPr>
          <w:rFonts w:ascii="Calibri" w:hAnsi="Calibri" w:cs="Calibri"/>
        </w:rPr>
        <w:lastRenderedPageBreak/>
        <w:t xml:space="preserve">10. </w:t>
      </w:r>
      <w:proofErr w:type="gramStart"/>
      <w:r>
        <w:rPr>
          <w:rFonts w:ascii="Calibri" w:hAnsi="Calibri" w:cs="Calibri"/>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99"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proofErr w:type="gramEnd"/>
      <w:r>
        <w:rPr>
          <w:rFonts w:ascii="Calibri" w:hAnsi="Calibri" w:cs="Calibri"/>
        </w:rPr>
        <w:t>, что:</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499" w:history="1">
        <w:r>
          <w:rPr>
            <w:rFonts w:ascii="Calibri" w:hAnsi="Calibri" w:cs="Calibri"/>
            <w:color w:val="0000FF"/>
          </w:rPr>
          <w:t>частями 9</w:t>
        </w:r>
      </w:hyperlink>
      <w:r>
        <w:rPr>
          <w:rFonts w:ascii="Calibri" w:hAnsi="Calibri" w:cs="Calibri"/>
        </w:rPr>
        <w:t xml:space="preserve"> и </w:t>
      </w:r>
      <w:hyperlink w:anchor="Par500"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Pr>
          <w:rFonts w:ascii="Calibri" w:hAnsi="Calibri" w:cs="Calibri"/>
        </w:rPr>
        <w:t xml:space="preserve"> </w:t>
      </w:r>
      <w:proofErr w:type="gramStart"/>
      <w:r>
        <w:rPr>
          <w:rFonts w:ascii="Calibri" w:hAnsi="Calibri" w:cs="Calibri"/>
        </w:rPr>
        <w:t>лице</w:t>
      </w:r>
      <w:proofErr w:type="gramEnd"/>
      <w:r>
        <w:rPr>
          <w:rFonts w:ascii="Calibri" w:hAnsi="Calibri" w:cs="Calibri"/>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Pr>
          <w:rFonts w:ascii="Calibri" w:hAnsi="Calibri" w:cs="Calibri"/>
        </w:rPr>
        <w:t>с даты</w:t>
      </w:r>
      <w:proofErr w:type="gramEnd"/>
      <w:r>
        <w:rPr>
          <w:rFonts w:ascii="Calibri" w:hAnsi="Calibri" w:cs="Calibri"/>
        </w:rPr>
        <w:t xml:space="preserve"> его подписания направляется заказчиком данному победителю.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1888" w:history="1">
        <w:r>
          <w:rPr>
            <w:rFonts w:ascii="Calibri" w:hAnsi="Calibri" w:cs="Calibri"/>
            <w:color w:val="0000FF"/>
          </w:rPr>
          <w:t>порядке</w:t>
        </w:r>
      </w:hyperlink>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16" w:name="Par506"/>
      <w:bookmarkEnd w:id="116"/>
      <w:r>
        <w:rPr>
          <w:rFonts w:ascii="Calibri" w:hAnsi="Calibri" w:cs="Calibri"/>
        </w:rPr>
        <w:t>Статья 32. Оценка заявок, окончательных предложений участников закупки и критерии этой оценки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7" w:name="Par509"/>
      <w:bookmarkEnd w:id="117"/>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8" w:name="Par510"/>
      <w:bookmarkEnd w:id="118"/>
      <w:r>
        <w:rPr>
          <w:rFonts w:ascii="Calibri" w:hAnsi="Calibri" w:cs="Calibri"/>
        </w:rPr>
        <w:t>1) цена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19" w:name="Par511"/>
      <w:bookmarkEnd w:id="119"/>
      <w:r>
        <w:rPr>
          <w:rFonts w:ascii="Calibri" w:hAnsi="Calibri" w:cs="Calibri"/>
        </w:rPr>
        <w:t>2) расходы на эксплуатацию и ремонт товаров, использование результатов работ;</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20" w:name="Par512"/>
      <w:bookmarkEnd w:id="120"/>
      <w:r>
        <w:rPr>
          <w:rFonts w:ascii="Calibri" w:hAnsi="Calibri" w:cs="Calibri"/>
        </w:rPr>
        <w:t>3) качественные, функциональные и экологические характеристики объекта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21" w:name="Par513"/>
      <w:bookmarkEnd w:id="121"/>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22" w:name="Par514"/>
      <w:bookmarkEnd w:id="122"/>
      <w:r>
        <w:rPr>
          <w:rFonts w:ascii="Calibri" w:hAnsi="Calibri" w:cs="Calibri"/>
        </w:rPr>
        <w:t xml:space="preserve">2. При проведении запроса предложений заказчик вправе не применять предусмотренные </w:t>
      </w:r>
      <w:hyperlink w:anchor="Par509"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509"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18"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23" w:name="Par515"/>
      <w:bookmarkEnd w:id="123"/>
      <w:r>
        <w:rPr>
          <w:rFonts w:ascii="Calibri" w:hAnsi="Calibri" w:cs="Calibri"/>
        </w:rPr>
        <w:t xml:space="preserve">3. </w:t>
      </w:r>
      <w:proofErr w:type="gramStart"/>
      <w:r>
        <w:rPr>
          <w:rFonts w:ascii="Calibri" w:hAnsi="Calibri" w:cs="Calibri"/>
        </w:rPr>
        <w:t xml:space="preserve">В случаях, предусмотренных в соответствии с </w:t>
      </w:r>
      <w:hyperlink w:anchor="Par569"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10" w:history="1">
        <w:r>
          <w:rPr>
            <w:rFonts w:ascii="Calibri" w:hAnsi="Calibri" w:cs="Calibri"/>
            <w:color w:val="0000FF"/>
          </w:rPr>
          <w:t>пунктах 1</w:t>
        </w:r>
      </w:hyperlink>
      <w:r>
        <w:rPr>
          <w:rFonts w:ascii="Calibri" w:hAnsi="Calibri" w:cs="Calibri"/>
        </w:rPr>
        <w:t xml:space="preserve"> и </w:t>
      </w:r>
      <w:hyperlink w:anchor="Par511"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rPr>
          <w:rFonts w:ascii="Calibri" w:hAnsi="Calibri" w:cs="Calibri"/>
        </w:rP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w:t>
      </w:r>
      <w:r>
        <w:rPr>
          <w:rFonts w:ascii="Calibri" w:hAnsi="Calibri" w:cs="Calibri"/>
        </w:rPr>
        <w:lastRenderedPageBreak/>
        <w:t xml:space="preserve">с учетом методических рекомендаций, предусмотренных </w:t>
      </w:r>
      <w:hyperlink w:anchor="Par360"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11"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510" w:history="1">
        <w:r>
          <w:rPr>
            <w:rFonts w:ascii="Calibri" w:hAnsi="Calibri" w:cs="Calibri"/>
            <w:color w:val="0000FF"/>
          </w:rPr>
          <w:t>пункте 1 части 1</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24" w:name="Par518"/>
      <w:bookmarkEnd w:id="124"/>
      <w:r>
        <w:rPr>
          <w:rFonts w:ascii="Calibri" w:hAnsi="Calibri" w:cs="Calibri"/>
        </w:rPr>
        <w:t xml:space="preserve">6. </w:t>
      </w:r>
      <w:proofErr w:type="gramStart"/>
      <w:r>
        <w:rPr>
          <w:rFonts w:ascii="Calibri" w:hAnsi="Calibri" w:cs="Calibri"/>
        </w:rPr>
        <w:t xml:space="preserve">Сумма величин значимости критериев, указанных в </w:t>
      </w:r>
      <w:hyperlink w:anchor="Par510" w:history="1">
        <w:r>
          <w:rPr>
            <w:rFonts w:ascii="Calibri" w:hAnsi="Calibri" w:cs="Calibri"/>
            <w:color w:val="0000FF"/>
          </w:rPr>
          <w:t>пунктах 1</w:t>
        </w:r>
      </w:hyperlink>
      <w:r>
        <w:rPr>
          <w:rFonts w:ascii="Calibri" w:hAnsi="Calibri" w:cs="Calibri"/>
        </w:rPr>
        <w:t xml:space="preserve"> и </w:t>
      </w:r>
      <w:hyperlink w:anchor="Par511"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при заключении таких контрактов критерий, указанный в </w:t>
      </w:r>
      <w:hyperlink w:anchor="Par511"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510"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510"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rPr>
          <w:rFonts w:ascii="Calibri" w:hAnsi="Calibri" w:cs="Calibri"/>
        </w:rPr>
        <w:t>процентов суммы величин значимости всех критериев</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25" w:name="Par531"/>
      <w:bookmarkEnd w:id="125"/>
      <w:r>
        <w:rPr>
          <w:rFonts w:ascii="Calibri" w:hAnsi="Calibri" w:cs="Calibri"/>
        </w:rPr>
        <w:t xml:space="preserve">8. </w:t>
      </w:r>
      <w:hyperlink r:id="rId52"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hyperlink w:anchor="Par510" w:history="1">
        <w:r>
          <w:rPr>
            <w:rFonts w:ascii="Calibri" w:hAnsi="Calibri" w:cs="Calibri"/>
            <w:color w:val="0000FF"/>
          </w:rPr>
          <w:t>пунктах 1</w:t>
        </w:r>
      </w:hyperlink>
      <w:r>
        <w:rPr>
          <w:rFonts w:ascii="Calibri" w:hAnsi="Calibri" w:cs="Calibri"/>
        </w:rPr>
        <w:t xml:space="preserve"> и </w:t>
      </w:r>
      <w:hyperlink w:anchor="Par511" w:history="1">
        <w:r>
          <w:rPr>
            <w:rFonts w:ascii="Calibri" w:hAnsi="Calibri" w:cs="Calibri"/>
            <w:color w:val="0000FF"/>
          </w:rPr>
          <w:t>2 части 1</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18"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531"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514"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w:t>
      </w:r>
      <w:r>
        <w:rPr>
          <w:rFonts w:ascii="Calibri" w:hAnsi="Calibri" w:cs="Calibri"/>
        </w:rPr>
        <w:lastRenderedPageBreak/>
        <w:t>участников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26" w:name="Par534"/>
      <w:bookmarkEnd w:id="126"/>
      <w:r>
        <w:rPr>
          <w:rFonts w:ascii="Calibri" w:hAnsi="Calibri" w:cs="Calibri"/>
        </w:rPr>
        <w:t>Статья 33. Правила описания объекта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27" w:name="Par537"/>
      <w:bookmarkEnd w:id="127"/>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Pr>
          <w:rFonts w:ascii="Calibri" w:hAnsi="Calibri" w:cs="Calibri"/>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Pr>
          <w:rFonts w:ascii="Calibri" w:hAnsi="Calibri" w:cs="Calibri"/>
        </w:rPr>
        <w:t xml:space="preserve">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Pr>
          <w:rFonts w:ascii="Calibri" w:hAnsi="Calibri" w:cs="Calibri"/>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3"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400"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w:t>
      </w:r>
      <w:r>
        <w:rPr>
          <w:rFonts w:ascii="Calibri" w:hAnsi="Calibri" w:cs="Calibri"/>
        </w:rPr>
        <w:lastRenderedPageBreak/>
        <w:t xml:space="preserve">наименования этих лекарственных средств. Указанный перечень и </w:t>
      </w:r>
      <w:hyperlink r:id="rId54"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поставляемый товар должен быть новым товаром (товаром, который не был в употреблении, в ремонте, в том </w:t>
      </w:r>
      <w:proofErr w:type="gramStart"/>
      <w:r>
        <w:rPr>
          <w:rFonts w:ascii="Calibri" w:hAnsi="Calibri" w:cs="Calibri"/>
        </w:rPr>
        <w:t>числе</w:t>
      </w:r>
      <w:proofErr w:type="gramEnd"/>
      <w:r>
        <w:rPr>
          <w:rFonts w:ascii="Calibri" w:hAnsi="Calibri" w:cs="Calibri"/>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537"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w:t>
      </w:r>
      <w:proofErr w:type="gramStart"/>
      <w:r>
        <w:rPr>
          <w:rFonts w:ascii="Calibri" w:hAnsi="Calibri" w:cs="Calibri"/>
        </w:rPr>
        <w:t>закупаемых</w:t>
      </w:r>
      <w:proofErr w:type="gramEnd"/>
      <w:r>
        <w:rPr>
          <w:rFonts w:ascii="Calibri" w:hAnsi="Calibri" w:cs="Calibri"/>
        </w:rPr>
        <w:t xml:space="preserve">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Pr>
          <w:rFonts w:ascii="Calibri" w:hAnsi="Calibri" w:cs="Calibri"/>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Pr>
          <w:rFonts w:ascii="Calibri" w:hAnsi="Calibri" w:cs="Calibri"/>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Pr>
          <w:rFonts w:ascii="Calibri" w:hAnsi="Calibri" w:cs="Calibri"/>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5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28" w:name="Par551"/>
      <w:bookmarkEnd w:id="128"/>
      <w:r>
        <w:rPr>
          <w:rFonts w:ascii="Calibri" w:hAnsi="Calibri" w:cs="Calibri"/>
        </w:rPr>
        <w:t>Статья 34. Контракт</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w:t>
      </w:r>
      <w:r>
        <w:rPr>
          <w:rFonts w:ascii="Calibri" w:hAnsi="Calibri" w:cs="Calibri"/>
        </w:rPr>
        <w:lastRenderedPageBreak/>
        <w:t>принять участие в определении поставщика (подрядчика, исполнителя), документация о закупке, заявка, окончательное предложение</w:t>
      </w:r>
      <w:proofErr w:type="gramEnd"/>
      <w:r>
        <w:rPr>
          <w:rFonts w:ascii="Calibri" w:hAnsi="Calibri" w:cs="Calibri"/>
        </w:rPr>
        <w:t xml:space="preserve"> не предусмотрены.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29" w:name="Par555"/>
      <w:bookmarkEnd w:id="129"/>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642"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555"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5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0" w:name="Par557"/>
      <w:bookmarkEnd w:id="130"/>
      <w:r>
        <w:rPr>
          <w:rFonts w:ascii="Calibri" w:hAnsi="Calibri" w:cs="Calibri"/>
        </w:rPr>
        <w:t>4. В контра</w:t>
      </w:r>
      <w:proofErr w:type="gramStart"/>
      <w:r>
        <w:rPr>
          <w:rFonts w:ascii="Calibri" w:hAnsi="Calibri" w:cs="Calibri"/>
        </w:rPr>
        <w:t>кт вкл</w:t>
      </w:r>
      <w:proofErr w:type="gramEnd"/>
      <w:r>
        <w:rPr>
          <w:rFonts w:ascii="Calibri" w:hAnsi="Calibri" w:cs="Calibri"/>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Pr>
          <w:rFonts w:ascii="Calibri" w:hAnsi="Calibri" w:cs="Calibri"/>
        </w:rPr>
        <w:t xml:space="preserve">, </w:t>
      </w:r>
      <w:proofErr w:type="gramStart"/>
      <w:r>
        <w:rPr>
          <w:rFonts w:ascii="Calibri" w:hAnsi="Calibri" w:cs="Calibri"/>
        </w:rPr>
        <w:t>пропорциональную</w:t>
      </w:r>
      <w:proofErr w:type="gramEnd"/>
      <w:r>
        <w:rPr>
          <w:rFonts w:ascii="Calibri" w:hAnsi="Calibri" w:cs="Calibri"/>
        </w:rPr>
        <w:t xml:space="preserve"> объему обязательств, предусмотренных контрактом и фактически исполненных 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r>
        <w:rPr>
          <w:rFonts w:ascii="Calibri" w:hAnsi="Calibri" w:cs="Calibri"/>
        </w:rPr>
        <w:t xml:space="preserve"> Размер штрафа устанавливается контрактом в виде фиксированной суммы, определенной в </w:t>
      </w:r>
      <w:hyperlink r:id="rId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1" w:name="Par562"/>
      <w:bookmarkEnd w:id="131"/>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2" w:name="Par563"/>
      <w:bookmarkEnd w:id="132"/>
      <w:r>
        <w:rPr>
          <w:rFonts w:ascii="Calibri" w:hAnsi="Calibri" w:cs="Calibri"/>
        </w:rP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w:t>
      </w:r>
      <w:r>
        <w:rPr>
          <w:rFonts w:ascii="Calibri" w:hAnsi="Calibri" w:cs="Calibri"/>
        </w:rPr>
        <w:lastRenderedPageBreak/>
        <w:t>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3" w:name="Par564"/>
      <w:bookmarkEnd w:id="133"/>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4" w:name="Par566"/>
      <w:bookmarkEnd w:id="134"/>
      <w:r>
        <w:rPr>
          <w:rFonts w:ascii="Calibri" w:hAnsi="Calibri" w:cs="Calibri"/>
        </w:rPr>
        <w:t>13. В контра</w:t>
      </w:r>
      <w:proofErr w:type="gramStart"/>
      <w:r>
        <w:rPr>
          <w:rFonts w:ascii="Calibri" w:hAnsi="Calibri" w:cs="Calibri"/>
        </w:rPr>
        <w:t>кт вкл</w:t>
      </w:r>
      <w:proofErr w:type="gramEnd"/>
      <w:r>
        <w:rPr>
          <w:rFonts w:ascii="Calibri" w:hAnsi="Calibri" w:cs="Calibri"/>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Pr>
          <w:rFonts w:ascii="Calibri" w:hAnsi="Calibri" w:cs="Calibri"/>
        </w:rPr>
        <w:t>,</w:t>
      </w:r>
      <w:proofErr w:type="gramEnd"/>
      <w:r>
        <w:rPr>
          <w:rFonts w:ascii="Calibri" w:hAnsi="Calibri" w:cs="Calibri"/>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660" w:history="1">
        <w:r>
          <w:rPr>
            <w:rFonts w:ascii="Calibri" w:hAnsi="Calibri" w:cs="Calibri"/>
            <w:color w:val="0000FF"/>
          </w:rPr>
          <w:t>частей 8</w:t>
        </w:r>
      </w:hyperlink>
      <w:r>
        <w:rPr>
          <w:rFonts w:ascii="Calibri" w:hAnsi="Calibri" w:cs="Calibri"/>
        </w:rPr>
        <w:t xml:space="preserve"> - </w:t>
      </w:r>
      <w:hyperlink w:anchor="Par167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1589" w:history="1">
        <w:r>
          <w:rPr>
            <w:rFonts w:ascii="Calibri" w:hAnsi="Calibri" w:cs="Calibri"/>
            <w:color w:val="0000FF"/>
          </w:rPr>
          <w:t>пунктами 4</w:t>
        </w:r>
      </w:hyperlink>
      <w:r>
        <w:rPr>
          <w:rFonts w:ascii="Calibri" w:hAnsi="Calibri" w:cs="Calibri"/>
        </w:rPr>
        <w:t xml:space="preserve">, </w:t>
      </w:r>
      <w:hyperlink w:anchor="Par1600" w:history="1">
        <w:r>
          <w:rPr>
            <w:rFonts w:ascii="Calibri" w:hAnsi="Calibri" w:cs="Calibri"/>
            <w:color w:val="0000FF"/>
          </w:rPr>
          <w:t>15</w:t>
        </w:r>
      </w:hyperlink>
      <w:r>
        <w:rPr>
          <w:rFonts w:ascii="Calibri" w:hAnsi="Calibri" w:cs="Calibri"/>
        </w:rPr>
        <w:t xml:space="preserve"> и </w:t>
      </w:r>
      <w:hyperlink w:anchor="Par1613" w:history="1">
        <w:r>
          <w:rPr>
            <w:rFonts w:ascii="Calibri" w:hAnsi="Calibri" w:cs="Calibri"/>
            <w:color w:val="0000FF"/>
          </w:rPr>
          <w:t>28 части 1 статьи 93</w:t>
        </w:r>
      </w:hyperlink>
      <w:r>
        <w:rPr>
          <w:rFonts w:ascii="Calibri" w:hAnsi="Calibri" w:cs="Calibri"/>
        </w:rPr>
        <w:t xml:space="preserve">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w:t>
      </w:r>
      <w:hyperlink r:id="rId61" w:history="1">
        <w:r>
          <w:rPr>
            <w:rFonts w:ascii="Calibri" w:hAnsi="Calibri" w:cs="Calibri"/>
            <w:color w:val="0000FF"/>
          </w:rPr>
          <w:t>кодексом</w:t>
        </w:r>
      </w:hyperlink>
      <w:r>
        <w:rPr>
          <w:rFonts w:ascii="Calibri" w:hAnsi="Calibri" w:cs="Calibri"/>
        </w:rPr>
        <w:t xml:space="preserve"> Российской Федерации. Требования, предусмотренные </w:t>
      </w:r>
      <w:hyperlink w:anchor="Par557" w:history="1">
        <w:r>
          <w:rPr>
            <w:rFonts w:ascii="Calibri" w:hAnsi="Calibri" w:cs="Calibri"/>
            <w:color w:val="0000FF"/>
          </w:rPr>
          <w:t>частями 4</w:t>
        </w:r>
      </w:hyperlink>
      <w:r>
        <w:rPr>
          <w:rFonts w:ascii="Calibri" w:hAnsi="Calibri" w:cs="Calibri"/>
        </w:rPr>
        <w:t xml:space="preserve"> - </w:t>
      </w:r>
      <w:hyperlink w:anchor="Par562" w:history="1">
        <w:r>
          <w:rPr>
            <w:rFonts w:ascii="Calibri" w:hAnsi="Calibri" w:cs="Calibri"/>
            <w:color w:val="0000FF"/>
          </w:rPr>
          <w:t>9</w:t>
        </w:r>
      </w:hyperlink>
      <w:r>
        <w:rPr>
          <w:rFonts w:ascii="Calibri" w:hAnsi="Calibri" w:cs="Calibri"/>
        </w:rPr>
        <w:t xml:space="preserve">, </w:t>
      </w:r>
      <w:hyperlink w:anchor="Par564" w:history="1">
        <w:r>
          <w:rPr>
            <w:rFonts w:ascii="Calibri" w:hAnsi="Calibri" w:cs="Calibri"/>
            <w:color w:val="0000FF"/>
          </w:rPr>
          <w:t>11</w:t>
        </w:r>
      </w:hyperlink>
      <w:r>
        <w:rPr>
          <w:rFonts w:ascii="Calibri" w:hAnsi="Calibri" w:cs="Calibri"/>
        </w:rPr>
        <w:t xml:space="preserve"> - </w:t>
      </w:r>
      <w:hyperlink w:anchor="Par566" w:history="1">
        <w:r>
          <w:rPr>
            <w:rFonts w:ascii="Calibri" w:hAnsi="Calibri" w:cs="Calibri"/>
            <w:color w:val="0000FF"/>
          </w:rPr>
          <w:t>13</w:t>
        </w:r>
      </w:hyperlink>
      <w:r>
        <w:rPr>
          <w:rFonts w:ascii="Calibri" w:hAnsi="Calibri" w:cs="Calibri"/>
        </w:rPr>
        <w:t xml:space="preserve"> настоящей статьи, могут не применяться к указанному договору.</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5" w:name="Par569"/>
      <w:bookmarkEnd w:id="135"/>
      <w:r>
        <w:rPr>
          <w:rFonts w:ascii="Calibri" w:hAnsi="Calibri" w:cs="Calibri"/>
        </w:rPr>
        <w:t xml:space="preserve">16. В </w:t>
      </w:r>
      <w:hyperlink r:id="rId62" w:history="1">
        <w:r>
          <w:rPr>
            <w:rFonts w:ascii="Calibri" w:hAnsi="Calibri" w:cs="Calibri"/>
            <w:color w:val="0000FF"/>
          </w:rPr>
          <w:t>случаях</w:t>
        </w:r>
      </w:hyperlink>
      <w:r>
        <w:rPr>
          <w:rFonts w:ascii="Calibri" w:hAnsi="Calibri" w:cs="Calibri"/>
        </w:rPr>
        <w:t>,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Правительством Российской Федерации в соответствии с </w:t>
      </w:r>
      <w:hyperlink w:anchor="Par1999"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Pr>
          <w:rFonts w:ascii="Calibri" w:hAnsi="Calibri" w:cs="Calibri"/>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6" w:name="Par572"/>
      <w:bookmarkEnd w:id="136"/>
      <w:r>
        <w:rPr>
          <w:rFonts w:ascii="Calibri" w:hAnsi="Calibri" w:cs="Calibri"/>
        </w:rPr>
        <w:t>19. В случае</w:t>
      </w:r>
      <w:proofErr w:type="gramStart"/>
      <w:r>
        <w:rPr>
          <w:rFonts w:ascii="Calibri" w:hAnsi="Calibri" w:cs="Calibri"/>
        </w:rPr>
        <w:t>,</w:t>
      </w:r>
      <w:proofErr w:type="gramEnd"/>
      <w:r>
        <w:rPr>
          <w:rFonts w:ascii="Calibri" w:hAnsi="Calibri" w:cs="Calibri"/>
        </w:rPr>
        <w:t xml:space="preserve"> если начальная (максимальная) цена контракта при осуществлении закупки товара, работы, услуги превышает </w:t>
      </w:r>
      <w:hyperlink r:id="rId63" w:history="1">
        <w:r>
          <w:rPr>
            <w:rFonts w:ascii="Calibri" w:hAnsi="Calibri" w:cs="Calibri"/>
            <w:color w:val="0000FF"/>
          </w:rPr>
          <w:t>размер</w:t>
        </w:r>
      </w:hyperlink>
      <w:r>
        <w:rPr>
          <w:rFonts w:ascii="Calibri" w:hAnsi="Calibri" w:cs="Calibri"/>
        </w:rPr>
        <w:t xml:space="preserve">,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w:t>
      </w:r>
      <w:r>
        <w:rPr>
          <w:rFonts w:ascii="Calibri" w:hAnsi="Calibri" w:cs="Calibri"/>
        </w:rPr>
        <w:lastRenderedPageBreak/>
        <w:t xml:space="preserve">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w:t>
      </w:r>
      <w:hyperlink r:id="rId64"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Указанная в </w:t>
      </w:r>
      <w:hyperlink w:anchor="Par572" w:history="1">
        <w:r>
          <w:rPr>
            <w:rFonts w:ascii="Calibri" w:hAnsi="Calibri" w:cs="Calibri"/>
            <w:color w:val="0000FF"/>
          </w:rPr>
          <w:t>части 19</w:t>
        </w:r>
      </w:hyperlink>
      <w:r>
        <w:rPr>
          <w:rFonts w:ascii="Calibri" w:hAnsi="Calibri" w:cs="Calibri"/>
        </w:rPr>
        <w:t xml:space="preserve"> настоящей статьи информация предоставляется заказчику участником закупки, с которым заключается контракт, не </w:t>
      </w:r>
      <w:proofErr w:type="gramStart"/>
      <w:r>
        <w:rPr>
          <w:rFonts w:ascii="Calibri" w:hAnsi="Calibri" w:cs="Calibri"/>
        </w:rPr>
        <w:t>позднее</w:t>
      </w:r>
      <w:proofErr w:type="gramEnd"/>
      <w:r>
        <w:rPr>
          <w:rFonts w:ascii="Calibri" w:hAnsi="Calibri" w:cs="Calibri"/>
        </w:rPr>
        <w:t xml:space="preserve"> чем за семь дней до даты заключения контракта. При этом заказчик обязан обеспечить конфиденциальность указанной информац</w:t>
      </w:r>
      <w:proofErr w:type="gramStart"/>
      <w:r>
        <w:rPr>
          <w:rFonts w:ascii="Calibri" w:hAnsi="Calibri" w:cs="Calibri"/>
        </w:rPr>
        <w:t>ии и ее</w:t>
      </w:r>
      <w:proofErr w:type="gramEnd"/>
      <w:r>
        <w:rPr>
          <w:rFonts w:ascii="Calibri" w:hAnsi="Calibri" w:cs="Calibri"/>
        </w:rPr>
        <w:t xml:space="preserve"> предоставление по запросам органов контроля, указанных в </w:t>
      </w:r>
      <w:hyperlink w:anchor="Par1726" w:history="1">
        <w:r>
          <w:rPr>
            <w:rFonts w:ascii="Calibri" w:hAnsi="Calibri" w:cs="Calibri"/>
            <w:color w:val="0000FF"/>
          </w:rPr>
          <w:t>части 1 статьи 99</w:t>
        </w:r>
      </w:hyperlink>
      <w:r>
        <w:rPr>
          <w:rFonts w:ascii="Calibri" w:hAnsi="Calibri" w:cs="Calibri"/>
        </w:rPr>
        <w:t xml:space="preserve">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w:t>
      </w:r>
      <w:hyperlink w:anchor="Par575" w:history="1">
        <w:r>
          <w:rPr>
            <w:rFonts w:ascii="Calibri" w:hAnsi="Calibri" w:cs="Calibri"/>
            <w:color w:val="0000FF"/>
          </w:rPr>
          <w:t>части 22</w:t>
        </w:r>
      </w:hyperlink>
      <w:r>
        <w:rPr>
          <w:rFonts w:ascii="Calibri" w:hAnsi="Calibri" w:cs="Calibri"/>
        </w:rPr>
        <w:t xml:space="preserve">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непредоставления заказчику указанной в </w:t>
      </w:r>
      <w:hyperlink w:anchor="Par572" w:history="1">
        <w:r>
          <w:rPr>
            <w:rFonts w:ascii="Calibri" w:hAnsi="Calibri" w:cs="Calibri"/>
            <w:color w:val="0000FF"/>
          </w:rPr>
          <w:t>части 19</w:t>
        </w:r>
      </w:hyperlink>
      <w:r>
        <w:rPr>
          <w:rFonts w:ascii="Calibri" w:hAnsi="Calibri" w:cs="Calibri"/>
        </w:rPr>
        <w:t xml:space="preserve">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w:t>
      </w:r>
      <w:proofErr w:type="gramStart"/>
      <w:r>
        <w:rPr>
          <w:rFonts w:ascii="Calibri" w:hAnsi="Calibri" w:cs="Calibri"/>
        </w:rPr>
        <w:t>с даты истечения</w:t>
      </w:r>
      <w:proofErr w:type="gramEnd"/>
      <w:r>
        <w:rPr>
          <w:rFonts w:ascii="Calibri" w:hAnsi="Calibri" w:cs="Calibri"/>
        </w:rPr>
        <w:t xml:space="preserve">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w:anchor="Par575" w:history="1">
        <w:r>
          <w:rPr>
            <w:rFonts w:ascii="Calibri" w:hAnsi="Calibri" w:cs="Calibri"/>
            <w:color w:val="0000FF"/>
          </w:rPr>
          <w:t>частью 22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7" w:name="Par575"/>
      <w:bookmarkEnd w:id="137"/>
      <w:r>
        <w:rPr>
          <w:rFonts w:ascii="Calibri" w:hAnsi="Calibri" w:cs="Calibri"/>
        </w:rPr>
        <w:t xml:space="preserve">22. </w:t>
      </w:r>
      <w:proofErr w:type="gramStart"/>
      <w:r>
        <w:rPr>
          <w:rFonts w:ascii="Calibri" w:hAnsi="Calibri" w:cs="Calibri"/>
        </w:rPr>
        <w:t xml:space="preserve">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w:t>
      </w:r>
      <w:hyperlink w:anchor="Par572" w:history="1">
        <w:r>
          <w:rPr>
            <w:rFonts w:ascii="Calibri" w:hAnsi="Calibri" w:cs="Calibri"/>
            <w:color w:val="0000FF"/>
          </w:rPr>
          <w:t>части 19</w:t>
        </w:r>
      </w:hyperlink>
      <w:r>
        <w:rPr>
          <w:rFonts w:ascii="Calibri" w:hAnsi="Calibri" w:cs="Calibri"/>
        </w:rPr>
        <w:t xml:space="preserve">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w:t>
      </w:r>
      <w:proofErr w:type="gramEnd"/>
      <w:r>
        <w:rPr>
          <w:rFonts w:ascii="Calibri" w:hAnsi="Calibri" w:cs="Calibri"/>
        </w:rPr>
        <w:t xml:space="preserve">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38" w:name="Par576"/>
      <w:bookmarkEnd w:id="138"/>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65" w:history="1">
        <w:r>
          <w:rPr>
            <w:rFonts w:ascii="Calibri" w:hAnsi="Calibri" w:cs="Calibri"/>
            <w:color w:val="0000FF"/>
          </w:rPr>
          <w:t>размер</w:t>
        </w:r>
      </w:hyperlink>
      <w:r>
        <w:rPr>
          <w:rFonts w:ascii="Calibri" w:hAnsi="Calibri" w:cs="Calibri"/>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Pr>
          <w:rFonts w:ascii="Calibri" w:hAnsi="Calibri" w:cs="Calibri"/>
        </w:rPr>
        <w:t>о</w:t>
      </w:r>
      <w:proofErr w:type="gramEnd"/>
      <w:r>
        <w:rPr>
          <w:rFonts w:ascii="Calibri" w:hAnsi="Calibri" w:cs="Calibri"/>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576"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w:t>
      </w:r>
      <w:r>
        <w:rPr>
          <w:rFonts w:ascii="Calibri" w:hAnsi="Calibri" w:cs="Calibri"/>
        </w:rPr>
        <w:lastRenderedPageBreak/>
        <w:t>соответствии с настоящей частью. Пеня подлежит начислению за каждый день просрочки исполнения такого обязательства.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576"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контра</w:t>
      </w:r>
      <w:proofErr w:type="gramStart"/>
      <w:r>
        <w:rPr>
          <w:rFonts w:ascii="Calibri" w:hAnsi="Calibri" w:cs="Calibri"/>
        </w:rPr>
        <w:t>кт вкл</w:t>
      </w:r>
      <w:proofErr w:type="gramEnd"/>
      <w:r>
        <w:rPr>
          <w:rFonts w:ascii="Calibri" w:hAnsi="Calibri" w:cs="Calibri"/>
        </w:rPr>
        <w:t xml:space="preserve">ючается условие о банковском сопровождении контракта в случаях, установленных в соответствии со </w:t>
      </w:r>
      <w:hyperlink w:anchor="Par58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39" w:name="Par582"/>
      <w:bookmarkEnd w:id="139"/>
      <w:r>
        <w:rPr>
          <w:rFonts w:ascii="Calibri" w:hAnsi="Calibri" w:cs="Calibri"/>
        </w:rPr>
        <w:t>Статья 35. Банковское сопровождение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порядок осуществления банковского сопровождения контрактов, включающий в </w:t>
      </w:r>
      <w:proofErr w:type="gramStart"/>
      <w:r>
        <w:rPr>
          <w:rFonts w:ascii="Calibri" w:hAnsi="Calibri" w:cs="Calibri"/>
        </w:rPr>
        <w:t>себя</w:t>
      </w:r>
      <w:proofErr w:type="gramEnd"/>
      <w:r>
        <w:rPr>
          <w:rFonts w:ascii="Calibri" w:hAnsi="Calibri" w:cs="Calibri"/>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40" w:name="Par588"/>
      <w:bookmarkEnd w:id="140"/>
      <w:r>
        <w:rPr>
          <w:rFonts w:ascii="Calibri" w:hAnsi="Calibri" w:cs="Calibri"/>
        </w:rPr>
        <w:t>Статья 36. Отмена определения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41" w:name="Par591"/>
      <w:bookmarkEnd w:id="141"/>
      <w:r>
        <w:rPr>
          <w:rFonts w:ascii="Calibri" w:hAnsi="Calibri" w:cs="Calibri"/>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591"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отмене определения поставщика (подрядчика, исполнителя) заказчик не несет </w:t>
      </w:r>
      <w:r>
        <w:rPr>
          <w:rFonts w:ascii="Calibri" w:hAnsi="Calibri" w:cs="Calibri"/>
        </w:rPr>
        <w:lastRenderedPageBreak/>
        <w:t>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42" w:name="Par596"/>
      <w:bookmarkEnd w:id="142"/>
      <w:r>
        <w:rPr>
          <w:rFonts w:ascii="Calibri" w:hAnsi="Calibri" w:cs="Calibri"/>
        </w:rPr>
        <w:t>Статья 37. Антидемпинговые меры при проведении конкурса и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43" w:name="Par599"/>
      <w:bookmarkEnd w:id="143"/>
      <w:r>
        <w:rPr>
          <w:rFonts w:ascii="Calibri" w:hAnsi="Calibri" w:cs="Calibri"/>
        </w:rPr>
        <w:t xml:space="preserve">1. </w:t>
      </w:r>
      <w:proofErr w:type="gramStart"/>
      <w:r>
        <w:rPr>
          <w:rFonts w:ascii="Calibri" w:hAnsi="Calibri" w:cs="Calibri"/>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Pr>
          <w:rFonts w:ascii="Calibri" w:hAnsi="Calibri" w:cs="Calibri"/>
        </w:rPr>
        <w:t xml:space="preserve"> документации о проведении конкурса или аукциона, но не менее чем в размере аванса (если контрактом предусмотрена выплата аванса).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44" w:name="Par600"/>
      <w:bookmarkEnd w:id="144"/>
      <w:r>
        <w:rPr>
          <w:rFonts w:ascii="Calibri" w:hAnsi="Calibri" w:cs="Calibri"/>
        </w:rPr>
        <w:t xml:space="preserve">2. </w:t>
      </w:r>
      <w:proofErr w:type="gramStart"/>
      <w:r>
        <w:rPr>
          <w:rFonts w:ascii="Calibri" w:hAnsi="Calibri" w:cs="Calibri"/>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99"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w:t>
      </w:r>
      <w:proofErr w:type="gramEnd"/>
      <w:r>
        <w:rPr>
          <w:rFonts w:ascii="Calibri" w:hAnsi="Calibri" w:cs="Calibri"/>
        </w:rPr>
        <w:t xml:space="preserve"> такого участника на дату подачи заявки в соответствии с </w:t>
      </w:r>
      <w:hyperlink w:anchor="Par601" w:history="1">
        <w:r>
          <w:rPr>
            <w:rFonts w:ascii="Calibri" w:hAnsi="Calibri" w:cs="Calibri"/>
            <w:color w:val="0000FF"/>
          </w:rPr>
          <w:t>частью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45" w:name="Par601"/>
      <w:bookmarkEnd w:id="145"/>
      <w:r>
        <w:rPr>
          <w:rFonts w:ascii="Calibri" w:hAnsi="Calibri" w:cs="Calibri"/>
        </w:rPr>
        <w:t xml:space="preserve">3. </w:t>
      </w:r>
      <w:proofErr w:type="gramStart"/>
      <w:r>
        <w:rPr>
          <w:rFonts w:ascii="Calibri" w:hAnsi="Calibri" w:cs="Calibri"/>
        </w:rPr>
        <w:t>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w:t>
      </w:r>
      <w:proofErr w:type="gramEnd"/>
      <w:r>
        <w:rPr>
          <w:rFonts w:ascii="Calibri" w:hAnsi="Calibri" w:cs="Calibri"/>
        </w:rPr>
        <w:t xml:space="preserve">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00" w:history="1">
        <w:r>
          <w:rPr>
            <w:rFonts w:ascii="Calibri" w:hAnsi="Calibri" w:cs="Calibri"/>
            <w:color w:val="0000FF"/>
          </w:rPr>
          <w:t>частью 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601"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Pr>
          <w:rFonts w:ascii="Calibri" w:hAnsi="Calibri" w:cs="Calibri"/>
        </w:rPr>
        <w:t xml:space="preserve">Если участником закупки в случае, предусмотренном </w:t>
      </w:r>
      <w:hyperlink w:anchor="Par600"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01"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w:t>
      </w:r>
      <w:proofErr w:type="gramEnd"/>
      <w:r>
        <w:rPr>
          <w:rFonts w:ascii="Calibri" w:hAnsi="Calibri" w:cs="Calibri"/>
        </w:rPr>
        <w:t xml:space="preserve"> чем в размере аванса (если контрактом предусмотрена выплата аванса).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601"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01"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w:t>
      </w:r>
      <w:proofErr w:type="gramStart"/>
      <w:r>
        <w:rPr>
          <w:rFonts w:ascii="Calibri" w:hAnsi="Calibri" w:cs="Calibri"/>
        </w:rPr>
        <w:t>заключается</w:t>
      </w:r>
      <w:proofErr w:type="gramEnd"/>
      <w:r>
        <w:rPr>
          <w:rFonts w:ascii="Calibri" w:hAnsi="Calibri" w:cs="Calibri"/>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599" w:history="1">
        <w:r>
          <w:rPr>
            <w:rFonts w:ascii="Calibri" w:hAnsi="Calibri" w:cs="Calibri"/>
            <w:color w:val="0000FF"/>
          </w:rPr>
          <w:t>частях 1</w:t>
        </w:r>
      </w:hyperlink>
      <w:r>
        <w:rPr>
          <w:rFonts w:ascii="Calibri" w:hAnsi="Calibri" w:cs="Calibri"/>
        </w:rPr>
        <w:t xml:space="preserve"> и </w:t>
      </w:r>
      <w:hyperlink w:anchor="Par600" w:history="1">
        <w:r>
          <w:rPr>
            <w:rFonts w:ascii="Calibri" w:hAnsi="Calibri" w:cs="Calibri"/>
            <w:color w:val="0000FF"/>
          </w:rPr>
          <w:t>2</w:t>
        </w:r>
      </w:hyperlink>
      <w:r>
        <w:rPr>
          <w:rFonts w:ascii="Calibri" w:hAnsi="Calibri" w:cs="Calibri"/>
        </w:rPr>
        <w:t xml:space="preserve"> настоящей статьи, предоставляется участником </w:t>
      </w:r>
      <w:r>
        <w:rPr>
          <w:rFonts w:ascii="Calibri" w:hAnsi="Calibri" w:cs="Calibri"/>
        </w:rPr>
        <w:lastRenderedPageBreak/>
        <w:t>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46" w:name="Par605"/>
      <w:bookmarkEnd w:id="146"/>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двадцать пять и более процентов ниже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605" w:history="1">
        <w:r>
          <w:rPr>
            <w:rFonts w:ascii="Calibri" w:hAnsi="Calibri" w:cs="Calibri"/>
            <w:color w:val="0000FF"/>
          </w:rPr>
          <w:t>частью 7</w:t>
        </w:r>
      </w:hyperlink>
      <w:r>
        <w:rPr>
          <w:rFonts w:ascii="Calibri" w:hAnsi="Calibri" w:cs="Calibri"/>
        </w:rPr>
        <w:t xml:space="preserve"> настоящей статьи, величина значимости такого критерия, как цена контракта, не может быть менее чем десять процентов </w:t>
      </w:r>
      <w:proofErr w:type="gramStart"/>
      <w:r>
        <w:rPr>
          <w:rFonts w:ascii="Calibri" w:hAnsi="Calibri" w:cs="Calibri"/>
        </w:rPr>
        <w:t>суммы величин значимости всех критериев оценки заявок</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47" w:name="Par609"/>
      <w:bookmarkEnd w:id="147"/>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Calibri" w:hAnsi="Calibri" w:cs="Calibri"/>
        </w:rPr>
        <w:t xml:space="preserve">максимальной) </w:t>
      </w:r>
      <w:proofErr w:type="gramEnd"/>
      <w:r>
        <w:rPr>
          <w:rFonts w:ascii="Calibri" w:hAnsi="Calibri" w:cs="Calibri"/>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609"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участником закупки, предложившим цену контракта на двадцать пять</w:t>
      </w:r>
      <w:proofErr w:type="gramEnd"/>
      <w:r>
        <w:rPr>
          <w:rFonts w:ascii="Calibri" w:hAnsi="Calibri" w:cs="Calibri"/>
        </w:rP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w:t>
      </w:r>
      <w:proofErr w:type="gramStart"/>
      <w:r>
        <w:rPr>
          <w:rFonts w:ascii="Calibri" w:hAnsi="Calibri" w:cs="Calibri"/>
        </w:rPr>
        <w:t>ии ау</w:t>
      </w:r>
      <w:proofErr w:type="gramEnd"/>
      <w:r>
        <w:rPr>
          <w:rFonts w:ascii="Calibri" w:hAnsi="Calibri" w:cs="Calibri"/>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Calibri" w:hAnsi="Calibri" w:cs="Calibri"/>
        </w:rPr>
        <w:t>предложение</w:t>
      </w:r>
      <w:proofErr w:type="gramEnd"/>
      <w:r>
        <w:rPr>
          <w:rFonts w:ascii="Calibri" w:hAnsi="Calibri" w:cs="Calibri"/>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48" w:name="Par615"/>
      <w:bookmarkEnd w:id="148"/>
      <w:r>
        <w:rPr>
          <w:rFonts w:ascii="Calibri" w:hAnsi="Calibri" w:cs="Calibri"/>
        </w:rPr>
        <w:t>Статья 38. Контрактная служба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49" w:name="Par617"/>
      <w:bookmarkEnd w:id="149"/>
      <w:r>
        <w:rPr>
          <w:rFonts w:ascii="Calibri" w:hAnsi="Calibri" w:cs="Calibri"/>
        </w:rPr>
        <w:t xml:space="preserve">1. Заказчики, совокупный годовой объем </w:t>
      </w:r>
      <w:proofErr w:type="gramStart"/>
      <w:r>
        <w:rPr>
          <w:rFonts w:ascii="Calibri" w:hAnsi="Calibri" w:cs="Calibri"/>
        </w:rPr>
        <w:t>закупок</w:t>
      </w:r>
      <w:proofErr w:type="gramEnd"/>
      <w:r>
        <w:rPr>
          <w:rFonts w:ascii="Calibri" w:hAnsi="Calibri" w:cs="Calibri"/>
        </w:rPr>
        <w:t xml:space="preserve">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50" w:name="Par618"/>
      <w:bookmarkEnd w:id="150"/>
      <w:r>
        <w:rPr>
          <w:rFonts w:ascii="Calibri" w:hAnsi="Calibri" w:cs="Calibri"/>
        </w:rPr>
        <w:lastRenderedPageBreak/>
        <w:t>2. В случае</w:t>
      </w:r>
      <w:proofErr w:type="gramStart"/>
      <w:r>
        <w:rPr>
          <w:rFonts w:ascii="Calibri" w:hAnsi="Calibri" w:cs="Calibri"/>
        </w:rPr>
        <w:t>,</w:t>
      </w:r>
      <w:proofErr w:type="gramEnd"/>
      <w:r>
        <w:rPr>
          <w:rFonts w:ascii="Calibri" w:hAnsi="Calibri" w:cs="Calibri"/>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66"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51" w:name="Par624"/>
      <w:bookmarkEnd w:id="151"/>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077"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52" w:name="Par628"/>
      <w:bookmarkEnd w:id="152"/>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централизации закупок в соответствии с </w:t>
      </w:r>
      <w:hyperlink w:anchor="Par419"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rPr>
          <w:rFonts w:ascii="Calibri" w:hAnsi="Calibri" w:cs="Calibri"/>
        </w:rPr>
        <w:t xml:space="preserve"> При этом контрактная служба, контрактный управляющий несут ответственность в пределах осуществляемых ими полномочий.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53" w:name="Par637"/>
      <w:bookmarkEnd w:id="153"/>
      <w:r>
        <w:rPr>
          <w:rFonts w:ascii="Calibri" w:hAnsi="Calibri" w:cs="Calibri"/>
        </w:rPr>
        <w:t>Статья 39. Комиссия по осуществлению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Заказчиком могут создаваться конкурсные, аукционные, котировочные комиссии, </w:t>
      </w:r>
      <w:r>
        <w:rPr>
          <w:rFonts w:ascii="Calibri" w:hAnsi="Calibri" w:cs="Calibri"/>
        </w:rPr>
        <w:lastRenderedPageBreak/>
        <w:t>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rFonts w:ascii="Calibri" w:hAnsi="Calibri" w:cs="Calibri"/>
        </w:rPr>
        <w:t xml:space="preserve"> </w:t>
      </w:r>
      <w:proofErr w:type="gramStart"/>
      <w:r>
        <w:rPr>
          <w:rFonts w:ascii="Calibri" w:hAnsi="Calibri" w:cs="Calibri"/>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Pr>
          <w:rFonts w:ascii="Calibri" w:hAnsi="Calibri" w:cs="Calibri"/>
        </w:rPr>
        <w:t xml:space="preserve">, </w:t>
      </w:r>
      <w:proofErr w:type="gramStart"/>
      <w:r>
        <w:rPr>
          <w:rFonts w:ascii="Calibri" w:hAnsi="Calibri" w:cs="Calibri"/>
        </w:rPr>
        <w:t>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Pr>
          <w:rFonts w:ascii="Calibri" w:hAnsi="Calibri" w:cs="Calibri"/>
        </w:rPr>
        <w:t xml:space="preserve"> </w:t>
      </w:r>
      <w:proofErr w:type="gramStart"/>
      <w:r>
        <w:rPr>
          <w:rFonts w:ascii="Calibri" w:hAnsi="Calibri" w:cs="Calibri"/>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54" w:name="Par650"/>
      <w:bookmarkEnd w:id="154"/>
      <w:r>
        <w:rPr>
          <w:rFonts w:ascii="Calibri" w:hAnsi="Calibri" w:cs="Calibri"/>
        </w:rPr>
        <w:t>Статья 40. Специализированная организация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55" w:name="Par653"/>
      <w:bookmarkEnd w:id="155"/>
      <w:r>
        <w:rPr>
          <w:rFonts w:ascii="Calibri" w:hAnsi="Calibri" w:cs="Calibri"/>
        </w:rPr>
        <w:t xml:space="preserve">1. </w:t>
      </w:r>
      <w:proofErr w:type="gramStart"/>
      <w:r>
        <w:rPr>
          <w:rFonts w:ascii="Calibri" w:hAnsi="Calibri" w:cs="Calibri"/>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w:t>
      </w:r>
      <w:r>
        <w:rPr>
          <w:rFonts w:ascii="Calibri" w:hAnsi="Calibri" w:cs="Calibri"/>
        </w:rPr>
        <w:lastRenderedPageBreak/>
        <w:t>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Pr>
          <w:rFonts w:ascii="Calibri" w:hAnsi="Calibri" w:cs="Calibri"/>
        </w:rPr>
        <w:t xml:space="preserve"> с ограниченным участием, закрытом двухэтапном </w:t>
      </w:r>
      <w:proofErr w:type="gramStart"/>
      <w:r>
        <w:rPr>
          <w:rFonts w:ascii="Calibri" w:hAnsi="Calibri" w:cs="Calibri"/>
        </w:rPr>
        <w:t>конкурсе</w:t>
      </w:r>
      <w:proofErr w:type="gramEnd"/>
      <w:r>
        <w:rPr>
          <w:rFonts w:ascii="Calibri" w:hAnsi="Calibri" w:cs="Calibri"/>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653"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653"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653" w:history="1">
        <w:r>
          <w:rPr>
            <w:rFonts w:ascii="Calibri" w:hAnsi="Calibri" w:cs="Calibri"/>
            <w:color w:val="0000FF"/>
          </w:rPr>
          <w:t>части 1</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56" w:name="Par659"/>
      <w:bookmarkEnd w:id="156"/>
      <w:r>
        <w:rPr>
          <w:rFonts w:ascii="Calibri" w:hAnsi="Calibri" w:cs="Calibri"/>
        </w:rPr>
        <w:t>Статья 41. Эксперты, экспертные организации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57" w:name="Par663"/>
      <w:bookmarkEnd w:id="157"/>
      <w:r>
        <w:rPr>
          <w:rFonts w:ascii="Calibri" w:hAnsi="Calibri" w:cs="Calibri"/>
        </w:rPr>
        <w:t>2. К проведению экспертизы в случаях, предусмотренных настоящим Федеральным законом, не могут быть допущены: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w:t>
      </w:r>
      <w:proofErr w:type="gramStart"/>
      <w:r>
        <w:rPr>
          <w:rFonts w:ascii="Calibri" w:hAnsi="Calibri" w:cs="Calibri"/>
        </w:rPr>
        <w:t>и</w:t>
      </w:r>
      <w:proofErr w:type="gramEnd"/>
      <w:r>
        <w:rPr>
          <w:rFonts w:ascii="Calibri" w:hAnsi="Calibri" w:cs="Calibri"/>
        </w:rPr>
        <w:t xml:space="preserve"> контракта, в отношении которого проводится экспертиза;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58" w:name="Par670"/>
      <w:bookmarkEnd w:id="158"/>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663" w:history="1">
        <w:r>
          <w:rPr>
            <w:rFonts w:ascii="Calibri" w:hAnsi="Calibri" w:cs="Calibri"/>
            <w:color w:val="0000FF"/>
          </w:rPr>
          <w:t>частью 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663" w:history="1">
        <w:r>
          <w:rPr>
            <w:rFonts w:ascii="Calibri" w:hAnsi="Calibri" w:cs="Calibri"/>
            <w:color w:val="0000FF"/>
          </w:rPr>
          <w:t>части 2</w:t>
        </w:r>
      </w:hyperlink>
      <w:r>
        <w:rPr>
          <w:rFonts w:ascii="Calibri" w:hAnsi="Calibri" w:cs="Calibri"/>
        </w:rPr>
        <w:t xml:space="preserve"> </w:t>
      </w:r>
      <w:r>
        <w:rPr>
          <w:rFonts w:ascii="Calibri" w:hAnsi="Calibri" w:cs="Calibri"/>
        </w:rPr>
        <w:lastRenderedPageBreak/>
        <w:t>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670"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59" w:name="Par677"/>
      <w:bookmarkEnd w:id="159"/>
      <w:r>
        <w:rPr>
          <w:rFonts w:ascii="Calibri" w:hAnsi="Calibri" w:cs="Calibri"/>
        </w:rPr>
        <w:t>Статья 42. Извещение об осуществлении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обязан </w:t>
      </w:r>
      <w:proofErr w:type="gramStart"/>
      <w:r>
        <w:rPr>
          <w:rFonts w:ascii="Calibri" w:hAnsi="Calibri" w:cs="Calibri"/>
        </w:rPr>
        <w:t>разместить извещение</w:t>
      </w:r>
      <w:proofErr w:type="gramEnd"/>
      <w:r>
        <w:rPr>
          <w:rFonts w:ascii="Calibri" w:hAnsi="Calibri" w:cs="Calibri"/>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60" w:name="Par681"/>
      <w:bookmarkEnd w:id="160"/>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61" w:name="Par682"/>
      <w:bookmarkEnd w:id="161"/>
      <w:proofErr w:type="gramStart"/>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34"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Pr>
          <w:rFonts w:ascii="Calibri" w:hAnsi="Calibri" w:cs="Calibri"/>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Pr>
          <w:rFonts w:ascii="Calibri" w:hAnsi="Calibri" w:cs="Calibri"/>
        </w:rPr>
        <w:t xml:space="preserve"> </w:t>
      </w:r>
      <w:proofErr w:type="gramStart"/>
      <w:r>
        <w:rPr>
          <w:rFonts w:ascii="Calibri" w:hAnsi="Calibri" w:cs="Calibri"/>
        </w:rPr>
        <w:t>размере</w:t>
      </w:r>
      <w:proofErr w:type="gramEnd"/>
      <w:r>
        <w:rPr>
          <w:rFonts w:ascii="Calibri" w:hAnsi="Calibri" w:cs="Calibri"/>
        </w:rPr>
        <w:t>, не превышающем начальной (максимальной) цены контракта, указанной в извещении об осуществлении закупки и документации о закупке;</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62" w:name="Par686"/>
      <w:bookmarkEnd w:id="162"/>
      <w:r>
        <w:rPr>
          <w:rFonts w:ascii="Calibri" w:hAnsi="Calibri" w:cs="Calibri"/>
        </w:rPr>
        <w:t>3) идентификационный код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63" w:name="Par687"/>
      <w:bookmarkEnd w:id="163"/>
      <w:r>
        <w:rPr>
          <w:rFonts w:ascii="Calibri" w:hAnsi="Calibri" w:cs="Calibri"/>
        </w:rPr>
        <w:lastRenderedPageBreak/>
        <w:t>4) ограничение участия в определении поставщика (подрядчика, исполнителя), установленное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64" w:name="Par688"/>
      <w:bookmarkEnd w:id="164"/>
      <w:r>
        <w:rPr>
          <w:rFonts w:ascii="Calibri" w:hAnsi="Calibri" w:cs="Calibri"/>
        </w:rPr>
        <w:t>5) используемый способ определения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подачи заявок участников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65" w:name="Par690"/>
      <w:bookmarkEnd w:id="165"/>
      <w:r>
        <w:rPr>
          <w:rFonts w:ascii="Calibri" w:hAnsi="Calibri" w:cs="Calibri"/>
        </w:rPr>
        <w:t>7) размер и порядок внесения денежных сре</w:t>
      </w:r>
      <w:proofErr w:type="gramStart"/>
      <w:r>
        <w:rPr>
          <w:rFonts w:ascii="Calibri" w:hAnsi="Calibri" w:cs="Calibri"/>
        </w:rPr>
        <w:t>дств в к</w:t>
      </w:r>
      <w:proofErr w:type="gramEnd"/>
      <w:r>
        <w:rPr>
          <w:rFonts w:ascii="Calibri" w:hAnsi="Calibri" w:cs="Calibri"/>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66" w:name="Par691"/>
      <w:bookmarkEnd w:id="166"/>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w:anchor="Par58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67" w:name="Par693"/>
      <w:bookmarkEnd w:id="167"/>
      <w:r>
        <w:rPr>
          <w:rFonts w:ascii="Calibri" w:hAnsi="Calibri" w:cs="Calibri"/>
        </w:rPr>
        <w:t>Статья 43. Изменение и отзыв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68" w:name="Par698"/>
      <w:bookmarkEnd w:id="168"/>
      <w:r>
        <w:rPr>
          <w:rFonts w:ascii="Calibri" w:hAnsi="Calibri" w:cs="Calibri"/>
        </w:rPr>
        <w:t>Статья 44. Обеспечение заявок при проведении конкурсов и аукционов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740"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Calibri" w:hAnsi="Calibri" w:cs="Calibri"/>
        </w:rPr>
        <w:t>с даты окончания</w:t>
      </w:r>
      <w:proofErr w:type="gramEnd"/>
      <w:r>
        <w:rPr>
          <w:rFonts w:ascii="Calibri" w:hAnsi="Calibri" w:cs="Calibri"/>
        </w:rPr>
        <w:t xml:space="preserve"> срока подачи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69" w:name="Par706"/>
      <w:bookmarkEnd w:id="169"/>
      <w:r>
        <w:rPr>
          <w:rFonts w:ascii="Calibri" w:hAnsi="Calibri" w:cs="Calibri"/>
        </w:rPr>
        <w:t xml:space="preserve">6. </w:t>
      </w:r>
      <w:proofErr w:type="gramStart"/>
      <w:r>
        <w:rPr>
          <w:rFonts w:ascii="Calibri" w:hAnsi="Calibri" w:cs="Calibri"/>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727"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w:t>
      </w:r>
      <w:proofErr w:type="gramEnd"/>
      <w:r>
        <w:rPr>
          <w:rFonts w:ascii="Calibri" w:hAnsi="Calibri" w:cs="Calibri"/>
        </w:rPr>
        <w:t xml:space="preserve"> наступления одного из следующих случаев: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w:t>
      </w:r>
      <w:proofErr w:type="gramStart"/>
      <w:r>
        <w:rPr>
          <w:rFonts w:ascii="Calibri" w:hAnsi="Calibri" w:cs="Calibri"/>
        </w:rPr>
        <w:t>дств вс</w:t>
      </w:r>
      <w:proofErr w:type="gramEnd"/>
      <w:r>
        <w:rPr>
          <w:rFonts w:ascii="Calibri" w:hAnsi="Calibri" w:cs="Calibri"/>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499" w:history="1">
        <w:r>
          <w:rPr>
            <w:rFonts w:ascii="Calibri" w:hAnsi="Calibri" w:cs="Calibri"/>
            <w:color w:val="0000FF"/>
          </w:rPr>
          <w:t>частями 9</w:t>
        </w:r>
      </w:hyperlink>
      <w:r>
        <w:rPr>
          <w:rFonts w:ascii="Calibri" w:hAnsi="Calibri" w:cs="Calibri"/>
        </w:rPr>
        <w:t xml:space="preserve"> и </w:t>
      </w:r>
      <w:hyperlink w:anchor="Par500"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706"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70" w:name="Par714"/>
      <w:bookmarkEnd w:id="170"/>
      <w:r>
        <w:rPr>
          <w:rFonts w:ascii="Calibri" w:hAnsi="Calibri" w:cs="Calibri"/>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Pr>
          <w:rFonts w:ascii="Calibri" w:hAnsi="Calibri" w:cs="Calibri"/>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rPr>
          <w:rFonts w:ascii="Calibri" w:hAnsi="Calibri" w:cs="Calibri"/>
        </w:rPr>
        <w:t xml:space="preserve"> аккредитации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8" w:history="1">
        <w:proofErr w:type="gramStart"/>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69" w:history="1">
        <w:r>
          <w:rPr>
            <w:rFonts w:ascii="Calibri" w:hAnsi="Calibri" w:cs="Calibri"/>
            <w:color w:val="0000FF"/>
          </w:rPr>
          <w:t>перечень</w:t>
        </w:r>
      </w:hyperlink>
      <w:r>
        <w:rPr>
          <w:rFonts w:ascii="Calibri" w:hAnsi="Calibri" w:cs="Calibri"/>
        </w:rPr>
        <w:t xml:space="preserve"> таких банков, а также </w:t>
      </w:r>
      <w:hyperlink r:id="rId70"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Pr>
          <w:rFonts w:ascii="Calibri" w:hAnsi="Calibri" w:cs="Calibri"/>
        </w:rPr>
        <w:t>дств в с</w:t>
      </w:r>
      <w:proofErr w:type="gramEnd"/>
      <w:r>
        <w:rPr>
          <w:rFonts w:ascii="Calibri" w:hAnsi="Calibri" w:cs="Calibri"/>
        </w:rPr>
        <w:t>оответствии с требованиями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984"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71" w:name="Par719"/>
      <w:bookmarkEnd w:id="171"/>
      <w:r>
        <w:rPr>
          <w:rFonts w:ascii="Calibri" w:hAnsi="Calibri" w:cs="Calibri"/>
        </w:rPr>
        <w:t xml:space="preserve">13. </w:t>
      </w:r>
      <w:proofErr w:type="gramStart"/>
      <w:r>
        <w:rPr>
          <w:rFonts w:ascii="Calibri" w:hAnsi="Calibri" w:cs="Calibri"/>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или предоставление с нарушением условий, установленных настоящим </w:t>
      </w:r>
      <w:r>
        <w:rPr>
          <w:rFonts w:ascii="Calibri" w:hAnsi="Calibri" w:cs="Calibri"/>
        </w:rPr>
        <w:lastRenderedPageBreak/>
        <w:t>Федеральным законом, до заключения контракта заказчику обеспечения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Pr>
          <w:rFonts w:ascii="Calibri" w:hAnsi="Calibri" w:cs="Calibri"/>
        </w:rPr>
        <w:t>ии ау</w:t>
      </w:r>
      <w:proofErr w:type="gramEnd"/>
      <w:r>
        <w:rPr>
          <w:rFonts w:ascii="Calibri" w:hAnsi="Calibri" w:cs="Calibri"/>
        </w:rPr>
        <w:t>кционов начальная (максимальная) цена контракта не превышает три миллиона рублей, один процент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w:t>
      </w:r>
      <w:proofErr w:type="gramStart"/>
      <w:r>
        <w:rPr>
          <w:rFonts w:ascii="Calibri" w:hAnsi="Calibri" w:cs="Calibri"/>
        </w:rPr>
        <w:t>,</w:t>
      </w:r>
      <w:proofErr w:type="gramEnd"/>
      <w:r>
        <w:rPr>
          <w:rFonts w:ascii="Calibri" w:hAnsi="Calibri" w:cs="Calibri"/>
        </w:rPr>
        <w:t xml:space="preserve"> если закупка осуществляется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727"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w:t>
      </w:r>
      <w:proofErr w:type="gramEnd"/>
      <w:r>
        <w:rPr>
          <w:rFonts w:ascii="Calibri" w:hAnsi="Calibri" w:cs="Calibri"/>
        </w:rPr>
        <w:t xml:space="preserve"> документацией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Pr>
          <w:rFonts w:ascii="Calibri" w:hAnsi="Calibri" w:cs="Calibri"/>
        </w:rPr>
        <w:t>дств в р</w:t>
      </w:r>
      <w:proofErr w:type="gramEnd"/>
      <w:r>
        <w:rPr>
          <w:rFonts w:ascii="Calibri" w:hAnsi="Calibri" w:cs="Calibri"/>
        </w:rPr>
        <w:t>азмере обеспечения указанной заявки.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72" w:name="Par727"/>
      <w:bookmarkEnd w:id="172"/>
      <w:r>
        <w:rPr>
          <w:rFonts w:ascii="Calibri" w:hAnsi="Calibri" w:cs="Calibri"/>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Pr>
          <w:rFonts w:ascii="Calibri" w:hAnsi="Calibri" w:cs="Calibri"/>
        </w:rPr>
        <w:t>дств в р</w:t>
      </w:r>
      <w:proofErr w:type="gramEnd"/>
      <w:r>
        <w:rPr>
          <w:rFonts w:ascii="Calibri" w:hAnsi="Calibri" w:cs="Calibri"/>
        </w:rPr>
        <w:t xml:space="preserve">азмере обеспечения указанной заявки. При этом в случае, предусмотренном </w:t>
      </w:r>
      <w:hyperlink w:anchor="Par1125"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Pr>
          <w:rFonts w:ascii="Calibri" w:hAnsi="Calibri" w:cs="Calibri"/>
        </w:rPr>
        <w:t xml:space="preserve">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В течение одного рабочего дня с даты возврата заявки на участие в электронном аукционе в случаях, предусмотренных </w:t>
      </w:r>
      <w:hyperlink w:anchor="Par1121" w:history="1">
        <w:r>
          <w:rPr>
            <w:rFonts w:ascii="Calibri" w:hAnsi="Calibri" w:cs="Calibri"/>
            <w:color w:val="0000FF"/>
          </w:rPr>
          <w:t>пунктами 1</w:t>
        </w:r>
      </w:hyperlink>
      <w:r>
        <w:rPr>
          <w:rFonts w:ascii="Calibri" w:hAnsi="Calibri" w:cs="Calibri"/>
        </w:rPr>
        <w:t xml:space="preserve"> - </w:t>
      </w:r>
      <w:hyperlink w:anchor="Par1124"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72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rPr>
          <w:rFonts w:ascii="Calibri" w:hAnsi="Calibri" w:cs="Calibri"/>
        </w:rPr>
        <w:t>, в отношении денежных сре</w:t>
      </w:r>
      <w:proofErr w:type="gramStart"/>
      <w:r>
        <w:rPr>
          <w:rFonts w:ascii="Calibri" w:hAnsi="Calibri" w:cs="Calibri"/>
        </w:rPr>
        <w:t>дств в р</w:t>
      </w:r>
      <w:proofErr w:type="gramEnd"/>
      <w:r>
        <w:rPr>
          <w:rFonts w:ascii="Calibri" w:hAnsi="Calibri" w:cs="Calibri"/>
        </w:rPr>
        <w:t>азмере обеспечения указанной заявки.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случае отзыва заявки на участие в электронном аукционе в порядке, установленном </w:t>
      </w:r>
      <w:hyperlink w:anchor="Par1128" w:history="1">
        <w:r>
          <w:rPr>
            <w:rFonts w:ascii="Calibri" w:hAnsi="Calibri" w:cs="Calibri"/>
            <w:color w:val="0000FF"/>
          </w:rPr>
          <w:t>частью 14 статьи 66</w:t>
        </w:r>
      </w:hyperlink>
      <w:r>
        <w:rPr>
          <w:rFonts w:ascii="Calibri" w:hAnsi="Calibri" w:cs="Calibri"/>
        </w:rPr>
        <w:t xml:space="preserve"> и </w:t>
      </w:r>
      <w:hyperlink w:anchor="Par1196"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72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rPr>
          <w:rFonts w:ascii="Calibri" w:hAnsi="Calibri" w:cs="Calibri"/>
        </w:rPr>
        <w:t xml:space="preserve"> указанной заявки в течение одного рабочего дня </w:t>
      </w:r>
      <w:proofErr w:type="gramStart"/>
      <w:r>
        <w:rPr>
          <w:rFonts w:ascii="Calibri" w:hAnsi="Calibri" w:cs="Calibri"/>
        </w:rPr>
        <w:t>с даты поступления</w:t>
      </w:r>
      <w:proofErr w:type="gramEnd"/>
      <w:r>
        <w:rPr>
          <w:rFonts w:ascii="Calibri" w:hAnsi="Calibri" w:cs="Calibri"/>
        </w:rPr>
        <w:t xml:space="preserve"> уведомления об отзыве указанной заявки.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В течение одного рабочего дня, следующего после даты поступления оператору электронной площадки указанного в </w:t>
      </w:r>
      <w:hyperlink w:anchor="Par1142"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72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rPr>
          <w:rFonts w:ascii="Calibri" w:hAnsi="Calibri" w:cs="Calibri"/>
        </w:rPr>
        <w:t xml:space="preserve"> денежных сре</w:t>
      </w:r>
      <w:proofErr w:type="gramStart"/>
      <w:r>
        <w:rPr>
          <w:rFonts w:ascii="Calibri" w:hAnsi="Calibri" w:cs="Calibri"/>
        </w:rPr>
        <w:t>дств в р</w:t>
      </w:r>
      <w:proofErr w:type="gramEnd"/>
      <w:r>
        <w:rPr>
          <w:rFonts w:ascii="Calibri" w:hAnsi="Calibri" w:cs="Calibri"/>
        </w:rPr>
        <w:t>азмере обеспечения заявки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w:t>
      </w:r>
      <w:proofErr w:type="gramStart"/>
      <w:r>
        <w:rPr>
          <w:rFonts w:ascii="Calibri" w:hAnsi="Calibri" w:cs="Calibri"/>
        </w:rPr>
        <w:t xml:space="preserve">Оператор электронной площадки прекращает осуществленное в соответствии с </w:t>
      </w:r>
      <w:hyperlink w:anchor="Par72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rPr>
          <w:rFonts w:ascii="Calibri" w:hAnsi="Calibri" w:cs="Calibri"/>
        </w:rPr>
        <w:t xml:space="preserve"> проведения такого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течение одного рабочего дня с даты размещения на электронной площадке указанного в </w:t>
      </w:r>
      <w:hyperlink w:anchor="Par1195"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72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rPr>
          <w:rFonts w:ascii="Calibri" w:hAnsi="Calibri" w:cs="Calibri"/>
        </w:rPr>
        <w:t xml:space="preserve"> требованиям, предусмотренным документацией о таком аукционе, в отношении денежных сре</w:t>
      </w:r>
      <w:proofErr w:type="gramStart"/>
      <w:r>
        <w:rPr>
          <w:rFonts w:ascii="Calibri" w:hAnsi="Calibri" w:cs="Calibri"/>
        </w:rPr>
        <w:t>дств в р</w:t>
      </w:r>
      <w:proofErr w:type="gramEnd"/>
      <w:r>
        <w:rPr>
          <w:rFonts w:ascii="Calibri" w:hAnsi="Calibri" w:cs="Calibri"/>
        </w:rPr>
        <w:t xml:space="preserve">азмере обеспечения данной заявки, за исключением случая, предусмотренного </w:t>
      </w:r>
      <w:hyperlink w:anchor="Par736" w:history="1">
        <w:r>
          <w:rPr>
            <w:rFonts w:ascii="Calibri" w:hAnsi="Calibri" w:cs="Calibri"/>
            <w:color w:val="0000FF"/>
          </w:rPr>
          <w:t>частью 27</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986"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rPr>
          <w:rFonts w:ascii="Calibri" w:hAnsi="Calibri" w:cs="Calibri"/>
        </w:rPr>
        <w:t>по этому</w:t>
      </w:r>
      <w:proofErr w:type="gramEnd"/>
      <w:r>
        <w:rPr>
          <w:rFonts w:ascii="Calibri" w:hAnsi="Calibri" w:cs="Calibri"/>
        </w:rPr>
        <w:t xml:space="preserve"> лицевому счету не осуществлено в соответствии с </w:t>
      </w:r>
      <w:hyperlink w:anchor="Par727" w:history="1">
        <w:r>
          <w:rPr>
            <w:rFonts w:ascii="Calibri" w:hAnsi="Calibri" w:cs="Calibri"/>
            <w:color w:val="0000FF"/>
          </w:rPr>
          <w:t>частью 18</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73" w:name="Par736"/>
      <w:bookmarkEnd w:id="173"/>
      <w:r>
        <w:rPr>
          <w:rFonts w:ascii="Calibri" w:hAnsi="Calibri" w:cs="Calibri"/>
        </w:rPr>
        <w:t>27. В случае</w:t>
      </w:r>
      <w:proofErr w:type="gramStart"/>
      <w:r>
        <w:rPr>
          <w:rFonts w:ascii="Calibri" w:hAnsi="Calibri" w:cs="Calibri"/>
        </w:rPr>
        <w:t>,</w:t>
      </w:r>
      <w:proofErr w:type="gramEnd"/>
      <w:r>
        <w:rPr>
          <w:rFonts w:ascii="Calibri" w:hAnsi="Calibri" w:cs="Calibri"/>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192"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w:t>
      </w:r>
      <w:proofErr w:type="gramStart"/>
      <w:r>
        <w:rPr>
          <w:rFonts w:ascii="Calibri" w:hAnsi="Calibri" w:cs="Calibri"/>
        </w:rPr>
        <w:t>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rPr>
          <w:rFonts w:ascii="Calibri" w:hAnsi="Calibri" w:cs="Calibri"/>
        </w:rPr>
        <w:t xml:space="preserve"> со средствами, поступающими заказчику.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Pr>
          <w:rFonts w:ascii="Calibri" w:hAnsi="Calibri" w:cs="Calibri"/>
        </w:rPr>
        <w:t>начисляется за каждый день просрочки исполнения обязательства начиная</w:t>
      </w:r>
      <w:proofErr w:type="gramEnd"/>
      <w:r>
        <w:rPr>
          <w:rFonts w:ascii="Calibri" w:hAnsi="Calibri" w:cs="Calibri"/>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74" w:name="Par740"/>
      <w:bookmarkEnd w:id="174"/>
      <w:r>
        <w:rPr>
          <w:rFonts w:ascii="Calibri" w:hAnsi="Calibri" w:cs="Calibri"/>
        </w:rPr>
        <w:t>Статья 45. Условия банковской гарантии. Реестр банковских гарантий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71"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75" w:name="Par744"/>
      <w:bookmarkEnd w:id="175"/>
      <w:r>
        <w:rPr>
          <w:rFonts w:ascii="Calibri" w:hAnsi="Calibri" w:cs="Calibri"/>
        </w:rPr>
        <w:t>2. Банковская гарантия должна быть безотзывной и должна содержать:</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сумму банковской гарантии, подлежащую уплате гарантом заказчику в установленных </w:t>
      </w:r>
      <w:hyperlink w:anchor="Par719"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80" w:history="1">
        <w:r>
          <w:rPr>
            <w:rFonts w:ascii="Calibri" w:hAnsi="Calibri" w:cs="Calibri"/>
            <w:color w:val="0000FF"/>
          </w:rPr>
          <w:t>статьей 96</w:t>
        </w:r>
      </w:hyperlink>
      <w:r>
        <w:rPr>
          <w:rFonts w:ascii="Calibri" w:hAnsi="Calibri" w:cs="Calibri"/>
        </w:rPr>
        <w:t xml:space="preserve"> настоящего Федерального закона;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693" w:history="1">
        <w:r>
          <w:rPr>
            <w:rFonts w:ascii="Calibri" w:hAnsi="Calibri" w:cs="Calibri"/>
            <w:color w:val="0000FF"/>
          </w:rPr>
          <w:t>статей 43</w:t>
        </w:r>
      </w:hyperlink>
      <w:r>
        <w:rPr>
          <w:rFonts w:ascii="Calibri" w:hAnsi="Calibri" w:cs="Calibri"/>
        </w:rPr>
        <w:t xml:space="preserve"> и </w:t>
      </w:r>
      <w:hyperlink w:anchor="Par1680" w:history="1">
        <w:r>
          <w:rPr>
            <w:rFonts w:ascii="Calibri" w:hAnsi="Calibri" w:cs="Calibri"/>
            <w:color w:val="0000FF"/>
          </w:rPr>
          <w:t>96</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72"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76" w:name="Par752"/>
      <w:bookmarkEnd w:id="176"/>
      <w:r>
        <w:rPr>
          <w:rFonts w:ascii="Calibri" w:hAnsi="Calibri" w:cs="Calibri"/>
        </w:rPr>
        <w:t xml:space="preserve">3. </w:t>
      </w:r>
      <w:proofErr w:type="gramStart"/>
      <w:r>
        <w:rPr>
          <w:rFonts w:ascii="Calibri" w:hAnsi="Calibri" w:cs="Calibri"/>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Pr>
          <w:rFonts w:ascii="Calibri" w:hAnsi="Calibri" w:cs="Calibri"/>
        </w:rPr>
        <w:t xml:space="preserve"> банковской гарантии.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77" w:name="Par754"/>
      <w:bookmarkEnd w:id="177"/>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информации о банковской гарантии в реестре банковских гарантий;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744" w:history="1">
        <w:r>
          <w:rPr>
            <w:rFonts w:ascii="Calibri" w:hAnsi="Calibri" w:cs="Calibri"/>
            <w:color w:val="0000FF"/>
          </w:rPr>
          <w:t>частях 2</w:t>
        </w:r>
      </w:hyperlink>
      <w:r>
        <w:rPr>
          <w:rFonts w:ascii="Calibri" w:hAnsi="Calibri" w:cs="Calibri"/>
        </w:rPr>
        <w:t xml:space="preserve"> и </w:t>
      </w:r>
      <w:hyperlink w:anchor="Par752" w:history="1">
        <w:r>
          <w:rPr>
            <w:rFonts w:ascii="Calibri" w:hAnsi="Calibri" w:cs="Calibri"/>
            <w:color w:val="0000FF"/>
          </w:rPr>
          <w:t>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754" w:history="1">
        <w:r>
          <w:rPr>
            <w:rFonts w:ascii="Calibri" w:hAnsi="Calibri" w:cs="Calibri"/>
            <w:color w:val="0000FF"/>
          </w:rPr>
          <w:t>частью 5</w:t>
        </w:r>
      </w:hyperlink>
      <w:r>
        <w:rPr>
          <w:rFonts w:ascii="Calibri" w:hAnsi="Calibri" w:cs="Calibri"/>
        </w:rPr>
        <w:t xml:space="preserve"> настоящей статьи, информирует об этом лицо, предоставившее банковскую гарантию, с указанием причин, послуживших основанием для отказа.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w:t>
      </w:r>
      <w:hyperlink r:id="rId73" w:history="1">
        <w:r>
          <w:rPr>
            <w:rFonts w:ascii="Calibri" w:hAnsi="Calibri" w:cs="Calibri"/>
            <w:color w:val="0000FF"/>
          </w:rPr>
          <w:t>Требования</w:t>
        </w:r>
      </w:hyperlink>
      <w:r>
        <w:rPr>
          <w:rFonts w:ascii="Calibri" w:hAnsi="Calibri" w:cs="Calibri"/>
        </w:rPr>
        <w:t xml:space="preserve"> к форме банковской гарантии, используемой для целей настоящего Федерального закона, </w:t>
      </w:r>
      <w:hyperlink r:id="rId74"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75"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w:t>
      </w:r>
      <w:r>
        <w:rPr>
          <w:rFonts w:ascii="Calibri" w:hAnsi="Calibri" w:cs="Calibri"/>
        </w:rPr>
        <w:lastRenderedPageBreak/>
        <w:t>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78" w:name="Par761"/>
      <w:bookmarkEnd w:id="178"/>
      <w:r>
        <w:rPr>
          <w:rFonts w:ascii="Calibri" w:hAnsi="Calibri" w:cs="Calibri"/>
        </w:rPr>
        <w:t>9. В реестр банковских гарантий включаются следующие информация и документы: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заключенного договора банковской гарантии;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6" w:history="1">
        <w:r>
          <w:rPr>
            <w:rFonts w:ascii="Calibri" w:hAnsi="Calibri" w:cs="Calibri"/>
            <w:color w:val="0000FF"/>
          </w:rPr>
          <w:t>иные</w:t>
        </w:r>
      </w:hyperlink>
      <w:r>
        <w:rPr>
          <w:rFonts w:ascii="Calibri" w:hAnsi="Calibri" w:cs="Calibri"/>
        </w:rPr>
        <w:t xml:space="preserve"> информация и документы.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761"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61"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79" w:name="Par771"/>
      <w:bookmarkEnd w:id="179"/>
      <w:r>
        <w:rPr>
          <w:rFonts w:ascii="Calibri" w:hAnsi="Calibri" w:cs="Calibri"/>
        </w:rPr>
        <w:t>Статья 46. Запрет на проведение переговоров с участником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80" w:name="Par776"/>
      <w:bookmarkEnd w:id="180"/>
      <w:r>
        <w:rPr>
          <w:rFonts w:ascii="Calibri" w:hAnsi="Calibri" w:cs="Calibri"/>
        </w:rPr>
        <w:t>Статья 47. Последствия нарушения положений настоящей главы</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1"/>
        <w:rPr>
          <w:rFonts w:ascii="Calibri" w:hAnsi="Calibri" w:cs="Calibri"/>
        </w:rPr>
      </w:pPr>
      <w:bookmarkStart w:id="181" w:name="Par780"/>
      <w:bookmarkEnd w:id="181"/>
      <w:r>
        <w:rPr>
          <w:rFonts w:ascii="Calibri" w:hAnsi="Calibri" w:cs="Calibri"/>
        </w:rPr>
        <w:t>§ 2. Определение поставщиков (подрядчиков, исполнителей)</w:t>
      </w:r>
    </w:p>
    <w:p w:rsidR="005422CC" w:rsidRDefault="005422CC">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82" w:name="Par783"/>
      <w:bookmarkEnd w:id="182"/>
      <w:r>
        <w:rPr>
          <w:rFonts w:ascii="Calibri" w:hAnsi="Calibri" w:cs="Calibri"/>
        </w:rPr>
        <w:t>Статья 48. Проведение открытого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937" w:history="1">
        <w:r>
          <w:rPr>
            <w:rFonts w:ascii="Calibri" w:hAnsi="Calibri" w:cs="Calibri"/>
            <w:color w:val="0000FF"/>
          </w:rPr>
          <w:t>статьями 56</w:t>
        </w:r>
      </w:hyperlink>
      <w:r>
        <w:rPr>
          <w:rFonts w:ascii="Calibri" w:hAnsi="Calibri" w:cs="Calibri"/>
        </w:rPr>
        <w:t xml:space="preserve">, </w:t>
      </w:r>
      <w:hyperlink w:anchor="Par950" w:history="1">
        <w:r>
          <w:rPr>
            <w:rFonts w:ascii="Calibri" w:hAnsi="Calibri" w:cs="Calibri"/>
            <w:color w:val="0000FF"/>
          </w:rPr>
          <w:t>57</w:t>
        </w:r>
      </w:hyperlink>
      <w:r>
        <w:rPr>
          <w:rFonts w:ascii="Calibri" w:hAnsi="Calibri" w:cs="Calibri"/>
        </w:rPr>
        <w:t xml:space="preserve">, </w:t>
      </w:r>
      <w:hyperlink w:anchor="Par976" w:history="1">
        <w:r>
          <w:rPr>
            <w:rFonts w:ascii="Calibri" w:hAnsi="Calibri" w:cs="Calibri"/>
            <w:color w:val="0000FF"/>
          </w:rPr>
          <w:t>59</w:t>
        </w:r>
      </w:hyperlink>
      <w:r>
        <w:rPr>
          <w:rFonts w:ascii="Calibri" w:hAnsi="Calibri" w:cs="Calibri"/>
        </w:rPr>
        <w:t xml:space="preserve">, </w:t>
      </w:r>
      <w:hyperlink w:anchor="Par1253" w:history="1">
        <w:r>
          <w:rPr>
            <w:rFonts w:ascii="Calibri" w:hAnsi="Calibri" w:cs="Calibri"/>
            <w:color w:val="0000FF"/>
          </w:rPr>
          <w:t>72</w:t>
        </w:r>
      </w:hyperlink>
      <w:r>
        <w:rPr>
          <w:rFonts w:ascii="Calibri" w:hAnsi="Calibri" w:cs="Calibri"/>
        </w:rPr>
        <w:t xml:space="preserve">, </w:t>
      </w:r>
      <w:hyperlink w:anchor="Par1390" w:history="1">
        <w:r>
          <w:rPr>
            <w:rFonts w:ascii="Calibri" w:hAnsi="Calibri" w:cs="Calibri"/>
            <w:color w:val="0000FF"/>
          </w:rPr>
          <w:t>83</w:t>
        </w:r>
      </w:hyperlink>
      <w:r>
        <w:rPr>
          <w:rFonts w:ascii="Calibri" w:hAnsi="Calibri" w:cs="Calibri"/>
        </w:rPr>
        <w:t xml:space="preserve">, </w:t>
      </w:r>
      <w:hyperlink w:anchor="Par1443" w:history="1">
        <w:r>
          <w:rPr>
            <w:rFonts w:ascii="Calibri" w:hAnsi="Calibri" w:cs="Calibri"/>
            <w:color w:val="0000FF"/>
          </w:rPr>
          <w:t>84</w:t>
        </w:r>
      </w:hyperlink>
      <w:r>
        <w:rPr>
          <w:rFonts w:ascii="Calibri" w:hAnsi="Calibri" w:cs="Calibri"/>
        </w:rPr>
        <w:t xml:space="preserve"> и </w:t>
      </w:r>
      <w:hyperlink w:anchor="Par1582" w:history="1">
        <w:r>
          <w:rPr>
            <w:rFonts w:ascii="Calibri" w:hAnsi="Calibri" w:cs="Calibri"/>
            <w:color w:val="0000FF"/>
          </w:rPr>
          <w:t>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проведения открытого конкурса заказчик разрабатывает и утверждает конкурсную </w:t>
      </w:r>
      <w:r>
        <w:rPr>
          <w:rFonts w:ascii="Calibri" w:hAnsi="Calibri" w:cs="Calibri"/>
        </w:rPr>
        <w:lastRenderedPageBreak/>
        <w:t>документацию.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83" w:name="Par793"/>
      <w:bookmarkEnd w:id="183"/>
      <w:r>
        <w:rPr>
          <w:rFonts w:ascii="Calibri" w:hAnsi="Calibri" w:cs="Calibri"/>
        </w:rPr>
        <w:t>Статья 49. Извещение о проведении открытого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84" w:name="Par796"/>
      <w:bookmarkEnd w:id="184"/>
      <w:r>
        <w:rPr>
          <w:rFonts w:ascii="Calibri" w:hAnsi="Calibri" w:cs="Calibri"/>
        </w:rPr>
        <w:t xml:space="preserve">1. Извещение о проведении открытого конкурса размещается заказчиком в единой информационной системе не менее чем </w:t>
      </w:r>
      <w:proofErr w:type="gramStart"/>
      <w:r>
        <w:rPr>
          <w:rFonts w:ascii="Calibri" w:hAnsi="Calibri" w:cs="Calibri"/>
        </w:rPr>
        <w:t>за двадцать дней до даты вскрытия конвертов с заявками на участие в открытом конкурсе</w:t>
      </w:r>
      <w:proofErr w:type="gramEnd"/>
      <w:r>
        <w:rPr>
          <w:rFonts w:ascii="Calibri" w:hAnsi="Calibri" w:cs="Calibri"/>
        </w:rPr>
        <w:t xml:space="preserve"> или открытия доступа к поданным в форме электронных документов заявкам на участие в открытом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rPr>
          <w:rFonts w:ascii="Calibri" w:hAnsi="Calibri" w:cs="Calibri"/>
        </w:rPr>
        <w:t>разместить</w:t>
      </w:r>
      <w:proofErr w:type="gramEnd"/>
      <w:r>
        <w:rPr>
          <w:rFonts w:ascii="Calibri" w:hAnsi="Calibri" w:cs="Calibri"/>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796" w:history="1">
        <w:r>
          <w:rPr>
            <w:rFonts w:ascii="Calibri" w:hAnsi="Calibri" w:cs="Calibri"/>
            <w:color w:val="0000FF"/>
          </w:rPr>
          <w:t>частью 1</w:t>
        </w:r>
      </w:hyperlink>
      <w:r>
        <w:rPr>
          <w:rFonts w:ascii="Calibri" w:hAnsi="Calibri" w:cs="Calibri"/>
        </w:rPr>
        <w:t xml:space="preserve"> настоящей статьи размещением.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85" w:name="Par798"/>
      <w:bookmarkEnd w:id="185"/>
      <w:r>
        <w:rPr>
          <w:rFonts w:ascii="Calibri" w:hAnsi="Calibri" w:cs="Calibri"/>
        </w:rPr>
        <w:t>3. В извещении о проведении открытого конкурса заказчик указывает: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677"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480" w:history="1">
        <w:r>
          <w:rPr>
            <w:rFonts w:ascii="Calibri" w:hAnsi="Calibri" w:cs="Calibri"/>
            <w:color w:val="0000FF"/>
          </w:rPr>
          <w:t>пунктами 1</w:t>
        </w:r>
      </w:hyperlink>
      <w:r>
        <w:rPr>
          <w:rFonts w:ascii="Calibri" w:hAnsi="Calibri" w:cs="Calibri"/>
        </w:rPr>
        <w:t xml:space="preserve"> и </w:t>
      </w:r>
      <w:hyperlink w:anchor="Par481" w:history="1">
        <w:r>
          <w:rPr>
            <w:rFonts w:ascii="Calibri" w:hAnsi="Calibri" w:cs="Calibri"/>
            <w:color w:val="0000FF"/>
          </w:rPr>
          <w:t>2 части 1 статьи 31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70"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принять решение о внесении изменений в извещение о проведении открытого конкурса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rPr>
          <w:rFonts w:ascii="Calibri" w:hAnsi="Calibri" w:cs="Calibri"/>
        </w:rPr>
        <w:t>с даты принятия</w:t>
      </w:r>
      <w:proofErr w:type="gramEnd"/>
      <w:r>
        <w:rPr>
          <w:rFonts w:ascii="Calibri" w:hAnsi="Calibri" w:cs="Calibri"/>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rPr>
          <w:rFonts w:ascii="Calibri" w:hAnsi="Calibri" w:cs="Calibri"/>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Pr>
          <w:rFonts w:ascii="Calibri" w:hAnsi="Calibri" w:cs="Calibri"/>
        </w:rPr>
        <w:t xml:space="preserve"> участие в открытом конкурсе в отношении конкретного лота должен быть продлен.</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86" w:name="Par809"/>
      <w:bookmarkEnd w:id="186"/>
      <w:r>
        <w:rPr>
          <w:rFonts w:ascii="Calibri" w:hAnsi="Calibri" w:cs="Calibri"/>
        </w:rPr>
        <w:t>Статья 50. Конкурсная документация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3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предусмотренные </w:t>
      </w:r>
      <w:hyperlink w:anchor="Par834"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87" w:name="Par818"/>
      <w:bookmarkEnd w:id="187"/>
      <w:proofErr w:type="gramStart"/>
      <w:r>
        <w:rPr>
          <w:rFonts w:ascii="Calibri" w:hAnsi="Calibri" w:cs="Calibri"/>
        </w:rPr>
        <w:t xml:space="preserve">6) информацию о возможности заказчика заключить контракты, указанные в </w:t>
      </w:r>
      <w:hyperlink w:anchor="Par563"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Pr>
          <w:rFonts w:ascii="Calibri" w:hAnsi="Calibri" w:cs="Calibri"/>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Pr>
          <w:rFonts w:ascii="Calibri" w:hAnsi="Calibri" w:cs="Calibri"/>
        </w:rPr>
        <w:t xml:space="preserve">максимальная) </w:t>
      </w:r>
      <w:proofErr w:type="gramEnd"/>
      <w:r>
        <w:rPr>
          <w:rFonts w:ascii="Calibri" w:hAnsi="Calibri" w:cs="Calibri"/>
        </w:rPr>
        <w:t>цена лота равняется сумме начальных (максимальных) цен всех таких контрактов в отношении данного лота;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818"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688"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информацию о контрактной службе, контрактном управляющем, </w:t>
      </w:r>
      <w:proofErr w:type="gramStart"/>
      <w:r>
        <w:rPr>
          <w:rFonts w:ascii="Calibri" w:hAnsi="Calibri" w:cs="Calibri"/>
        </w:rPr>
        <w:t>ответственных</w:t>
      </w:r>
      <w:proofErr w:type="gramEnd"/>
      <w:r>
        <w:rPr>
          <w:rFonts w:ascii="Calibri" w:hAnsi="Calibri" w:cs="Calibri"/>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660" w:history="1">
        <w:r>
          <w:rPr>
            <w:rFonts w:ascii="Calibri" w:hAnsi="Calibri" w:cs="Calibri"/>
            <w:color w:val="0000FF"/>
          </w:rPr>
          <w:t>частей 8</w:t>
        </w:r>
      </w:hyperlink>
      <w:r>
        <w:rPr>
          <w:rFonts w:ascii="Calibri" w:hAnsi="Calibri" w:cs="Calibri"/>
        </w:rPr>
        <w:t xml:space="preserve"> - </w:t>
      </w:r>
      <w:hyperlink w:anchor="Par167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w:t>
      </w:r>
      <w:r>
        <w:rPr>
          <w:rFonts w:ascii="Calibri" w:hAnsi="Calibri" w:cs="Calibri"/>
        </w:rPr>
        <w:lastRenderedPageBreak/>
        <w:t>лота), который является неотъемлемой частью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даты размещения извещения </w:t>
      </w:r>
      <w:proofErr w:type="gramStart"/>
      <w:r>
        <w:rPr>
          <w:rFonts w:ascii="Calibri" w:hAnsi="Calibri" w:cs="Calibri"/>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Pr>
          <w:rFonts w:ascii="Calibri" w:hAnsi="Calibri" w:cs="Calibri"/>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конкурсную документацию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Pr>
          <w:rFonts w:ascii="Calibri" w:hAnsi="Calibri" w:cs="Calibri"/>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Pr>
          <w:rFonts w:ascii="Calibri" w:hAnsi="Calibri" w:cs="Calibri"/>
        </w:rPr>
        <w:t xml:space="preserve"> </w:t>
      </w:r>
      <w:proofErr w:type="gramStart"/>
      <w:r>
        <w:rPr>
          <w:rFonts w:ascii="Calibri" w:hAnsi="Calibri" w:cs="Calibri"/>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rPr>
          <w:rFonts w:ascii="Calibri" w:hAnsi="Calibri" w:cs="Calibri"/>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открытом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одного рабочего дня </w:t>
      </w:r>
      <w:proofErr w:type="gramStart"/>
      <w:r>
        <w:rPr>
          <w:rFonts w:ascii="Calibri" w:hAnsi="Calibri" w:cs="Calibri"/>
        </w:rPr>
        <w:t>с даты направления</w:t>
      </w:r>
      <w:proofErr w:type="gramEnd"/>
      <w:r>
        <w:rPr>
          <w:rFonts w:ascii="Calibri" w:hAnsi="Calibri" w:cs="Calibri"/>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88" w:name="Par834"/>
      <w:bookmarkEnd w:id="188"/>
      <w:r>
        <w:rPr>
          <w:rFonts w:ascii="Calibri" w:hAnsi="Calibri" w:cs="Calibri"/>
        </w:rPr>
        <w:t>Статья 51. Порядок подачи заявок на участие в открытом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w:t>
      </w:r>
      <w:r>
        <w:rPr>
          <w:rFonts w:ascii="Calibri" w:hAnsi="Calibri" w:cs="Calibri"/>
        </w:rPr>
        <w:lastRenderedPageBreak/>
        <w:t>извещении о проведении открытого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89" w:name="Par838"/>
      <w:bookmarkEnd w:id="189"/>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Pr>
          <w:rFonts w:ascii="Calibri" w:hAnsi="Calibri" w:cs="Calibri"/>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ascii="Calibri" w:hAnsi="Calibri" w:cs="Calibri"/>
        </w:rPr>
        <w:t>,</w:t>
      </w:r>
      <w:proofErr w:type="gramEnd"/>
      <w:r>
        <w:rPr>
          <w:rFonts w:ascii="Calibri" w:hAnsi="Calibri" w:cs="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480" w:history="1">
        <w:r>
          <w:rPr>
            <w:rFonts w:ascii="Calibri" w:hAnsi="Calibri" w:cs="Calibri"/>
            <w:color w:val="0000FF"/>
          </w:rPr>
          <w:t>пунктами 1</w:t>
        </w:r>
      </w:hyperlink>
      <w:r>
        <w:rPr>
          <w:rFonts w:ascii="Calibri" w:hAnsi="Calibri" w:cs="Calibri"/>
        </w:rPr>
        <w:t xml:space="preserve"> и </w:t>
      </w:r>
      <w:hyperlink w:anchor="Par481" w:history="1">
        <w:r>
          <w:rPr>
            <w:rFonts w:ascii="Calibri" w:hAnsi="Calibri" w:cs="Calibri"/>
            <w:color w:val="0000FF"/>
          </w:rPr>
          <w:t>2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482" w:history="1">
        <w:r>
          <w:rPr>
            <w:rFonts w:ascii="Calibri" w:hAnsi="Calibri" w:cs="Calibri"/>
            <w:color w:val="0000FF"/>
          </w:rPr>
          <w:t>пунктами 3</w:t>
        </w:r>
      </w:hyperlink>
      <w:r>
        <w:rPr>
          <w:rFonts w:ascii="Calibri" w:hAnsi="Calibri" w:cs="Calibri"/>
        </w:rPr>
        <w:t xml:space="preserve"> - </w:t>
      </w:r>
      <w:hyperlink w:anchor="Par487" w:history="1">
        <w:r>
          <w:rPr>
            <w:rFonts w:ascii="Calibri" w:hAnsi="Calibri" w:cs="Calibri"/>
            <w:color w:val="0000FF"/>
          </w:rPr>
          <w:t>8 части 1 статьи 31</w:t>
        </w:r>
      </w:hyperlink>
      <w:r>
        <w:rPr>
          <w:rFonts w:ascii="Calibri" w:hAnsi="Calibri" w:cs="Calibri"/>
        </w:rPr>
        <w:t xml:space="preserve"> настоящего Федерального закона;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Pr>
          <w:rFonts w:ascii="Calibri" w:hAnsi="Calibri" w:cs="Calibri"/>
        </w:rPr>
        <w:t xml:space="preserve"> открытом </w:t>
      </w:r>
      <w:proofErr w:type="gramStart"/>
      <w:r>
        <w:rPr>
          <w:rFonts w:ascii="Calibri" w:hAnsi="Calibri" w:cs="Calibri"/>
        </w:rPr>
        <w:t>конкурсе</w:t>
      </w:r>
      <w:proofErr w:type="gramEnd"/>
      <w:r>
        <w:rPr>
          <w:rFonts w:ascii="Calibri" w:hAnsi="Calibri" w:cs="Calibri"/>
        </w:rPr>
        <w:t>, обеспечения исполнения контракта является крупной сделкой;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 или заверенные копии таких документов;</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w:t>
      </w:r>
      <w:r>
        <w:rPr>
          <w:rFonts w:ascii="Calibri" w:hAnsi="Calibri" w:cs="Calibri"/>
        </w:rPr>
        <w:lastRenderedPageBreak/>
        <w:t xml:space="preserve">соответствии со </w:t>
      </w:r>
      <w:hyperlink w:anchor="Par170"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Pr>
          <w:rFonts w:ascii="Calibri" w:hAnsi="Calibri" w:cs="Calibri"/>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600"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ascii="Calibri" w:hAnsi="Calibri" w:cs="Calibri"/>
        </w:rPr>
        <w:t>дств в к</w:t>
      </w:r>
      <w:proofErr w:type="gramEnd"/>
      <w:r>
        <w:rPr>
          <w:rFonts w:ascii="Calibri" w:hAnsi="Calibri" w:cs="Calibri"/>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rFonts w:ascii="Calibri" w:hAnsi="Calibri" w:cs="Calibri"/>
        </w:rPr>
        <w:t>конкурса</w:t>
      </w:r>
      <w:proofErr w:type="gramEnd"/>
      <w:r>
        <w:rPr>
          <w:rFonts w:ascii="Calibri" w:hAnsi="Calibri" w:cs="Calibri"/>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Pr>
          <w:rFonts w:ascii="Calibri" w:hAnsi="Calibri" w:cs="Calibri"/>
        </w:rPr>
        <w:t>таких</w:t>
      </w:r>
      <w:proofErr w:type="gramEnd"/>
      <w:r>
        <w:rPr>
          <w:rFonts w:ascii="Calibri" w:hAnsi="Calibri" w:cs="Calibri"/>
        </w:rPr>
        <w:t xml:space="preserve"> заявки и тома должны быть пронумерованы, не является основанием для отказа в допуске к участию в открытом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838"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proofErr w:type="gramEnd"/>
      <w:r>
        <w:rPr>
          <w:rFonts w:ascii="Calibri" w:hAnsi="Calibri" w:cs="Calibri"/>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Pr>
          <w:rFonts w:ascii="Calibri" w:hAnsi="Calibri" w:cs="Calibri"/>
        </w:rPr>
        <w:t xml:space="preserve"> участие в открытом конкурсе в соответствии с настоящим Федеральным законом. </w:t>
      </w:r>
      <w:proofErr w:type="gramStart"/>
      <w:r>
        <w:rPr>
          <w:rFonts w:ascii="Calibri" w:hAnsi="Calibri" w:cs="Calibri"/>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Pr>
          <w:rFonts w:ascii="Calibri" w:hAnsi="Calibri" w:cs="Calibri"/>
        </w:rPr>
        <w:t xml:space="preserve"> в открытом конкурсе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90" w:name="Par862"/>
      <w:bookmarkEnd w:id="190"/>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ascii="Calibri" w:hAnsi="Calibri" w:cs="Calibri"/>
        </w:rPr>
        <w:t>,</w:t>
      </w:r>
      <w:proofErr w:type="gramEnd"/>
      <w:r>
        <w:rPr>
          <w:rFonts w:ascii="Calibri" w:hAnsi="Calibri" w:cs="Calibri"/>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91" w:name="Par864"/>
      <w:bookmarkEnd w:id="191"/>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w:t>
      </w:r>
      <w:r>
        <w:rPr>
          <w:rFonts w:ascii="Calibri" w:hAnsi="Calibri" w:cs="Calibri"/>
        </w:rPr>
        <w:lastRenderedPageBreak/>
        <w:t>документов в отношении каждого лота заявкам на участие в открытом конкурсе</w:t>
      </w:r>
      <w:proofErr w:type="gramEnd"/>
      <w:r>
        <w:rPr>
          <w:rFonts w:ascii="Calibri" w:hAnsi="Calibri" w:cs="Calibri"/>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Pr>
          <w:rFonts w:ascii="Calibri" w:hAnsi="Calibri" w:cs="Calibri"/>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Pr>
          <w:rFonts w:ascii="Calibri" w:hAnsi="Calibri" w:cs="Calibri"/>
        </w:rPr>
        <w:t xml:space="preserve"> участнику.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Pr>
          <w:rFonts w:ascii="Calibri" w:hAnsi="Calibri" w:cs="Calibri"/>
        </w:rPr>
        <w:t>конверт</w:t>
      </w:r>
      <w:proofErr w:type="gramEnd"/>
      <w:r>
        <w:rPr>
          <w:rFonts w:ascii="Calibri" w:hAnsi="Calibri" w:cs="Calibri"/>
        </w:rPr>
        <w:t xml:space="preserve"> с заявкой которого вскрывается или доступ к поданной в форме электронного документа </w:t>
      </w:r>
      <w:proofErr w:type="gramStart"/>
      <w:r>
        <w:rPr>
          <w:rFonts w:ascii="Calibri" w:hAnsi="Calibri" w:cs="Calibri"/>
        </w:rPr>
        <w:t>заявке</w:t>
      </w:r>
      <w:proofErr w:type="gramEnd"/>
      <w:r>
        <w:rPr>
          <w:rFonts w:ascii="Calibri" w:hAnsi="Calibri" w:cs="Calibri"/>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Pr>
          <w:rFonts w:ascii="Calibri" w:hAnsi="Calibri" w:cs="Calibri"/>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Pr>
          <w:rFonts w:ascii="Calibri" w:hAnsi="Calibri" w:cs="Calibri"/>
        </w:rPr>
        <w:t>с даты</w:t>
      </w:r>
      <w:proofErr w:type="gramEnd"/>
      <w:r>
        <w:rPr>
          <w:rFonts w:ascii="Calibri" w:hAnsi="Calibri" w:cs="Calibri"/>
        </w:rPr>
        <w:t xml:space="preserve"> его подписания.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92" w:name="Par876"/>
      <w:bookmarkEnd w:id="192"/>
      <w:r>
        <w:rPr>
          <w:rFonts w:ascii="Calibri" w:hAnsi="Calibri" w:cs="Calibri"/>
        </w:rPr>
        <w:t>Статья 53. Рассмотрение и оценка заявок на участие в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Срок рассмотрения и оценки заявок на участие в конкурсе не может превышать двадцать дней </w:t>
      </w:r>
      <w:proofErr w:type="gramStart"/>
      <w:r>
        <w:rPr>
          <w:rFonts w:ascii="Calibri" w:hAnsi="Calibri" w:cs="Calibri"/>
        </w:rPr>
        <w:t>с даты вскрытия</w:t>
      </w:r>
      <w:proofErr w:type="gramEnd"/>
      <w:r>
        <w:rPr>
          <w:rFonts w:ascii="Calibri" w:hAnsi="Calibri" w:cs="Calibri"/>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Pr>
          <w:rFonts w:ascii="Calibri" w:hAnsi="Calibri" w:cs="Calibri"/>
        </w:rPr>
        <w:t>с даты принятия</w:t>
      </w:r>
      <w:proofErr w:type="gramEnd"/>
      <w:r>
        <w:rPr>
          <w:rFonts w:ascii="Calibri" w:hAnsi="Calibri" w:cs="Calibri"/>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93" w:name="Par884"/>
      <w:bookmarkEnd w:id="193"/>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Pr>
          <w:rFonts w:ascii="Calibri" w:hAnsi="Calibri" w:cs="Calibri"/>
        </w:rPr>
        <w:t>,</w:t>
      </w:r>
      <w:proofErr w:type="gramEnd"/>
      <w:r>
        <w:rPr>
          <w:rFonts w:ascii="Calibri" w:hAnsi="Calibri" w:cs="Calibri"/>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Pr>
          <w:rFonts w:ascii="Calibri" w:hAnsi="Calibri" w:cs="Calibri"/>
        </w:rPr>
        <w:t>конкурсе</w:t>
      </w:r>
      <w:proofErr w:type="gramEnd"/>
      <w:r>
        <w:rPr>
          <w:rFonts w:ascii="Calibri" w:hAnsi="Calibri" w:cs="Calibri"/>
        </w:rPr>
        <w:t xml:space="preserve"> которого присвоен первый номер.</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563"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94" w:name="Par888"/>
      <w:bookmarkEnd w:id="194"/>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каждого члена комиссии об отклонении заявок на участие в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95" w:name="Par897"/>
      <w:bookmarkEnd w:id="195"/>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888" w:history="1">
        <w:r>
          <w:rPr>
            <w:rFonts w:ascii="Calibri" w:hAnsi="Calibri" w:cs="Calibri"/>
            <w:color w:val="0000FF"/>
          </w:rPr>
          <w:t>частях 10</w:t>
        </w:r>
      </w:hyperlink>
      <w:r>
        <w:rPr>
          <w:rFonts w:ascii="Calibri" w:hAnsi="Calibri" w:cs="Calibri"/>
        </w:rPr>
        <w:t xml:space="preserve"> и </w:t>
      </w:r>
      <w:hyperlink w:anchor="Par897"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roofErr w:type="gramStart"/>
      <w:r>
        <w:rPr>
          <w:rFonts w:ascii="Calibri" w:hAnsi="Calibri" w:cs="Calibri"/>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Pr>
          <w:rFonts w:ascii="Calibri" w:hAnsi="Calibri" w:cs="Calibri"/>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Pr>
          <w:rFonts w:ascii="Calibri" w:hAnsi="Calibri" w:cs="Calibri"/>
        </w:rPr>
        <w:t xml:space="preserve">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188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96" w:name="Par907"/>
      <w:bookmarkEnd w:id="196"/>
      <w:r>
        <w:rPr>
          <w:rFonts w:ascii="Calibri" w:hAnsi="Calibri" w:cs="Calibri"/>
        </w:rPr>
        <w:t>Статья 54. Заключение контракта по результатам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конкурса контракт заключается на условиях, указанных в заявке на участие </w:t>
      </w:r>
      <w:r>
        <w:rPr>
          <w:rFonts w:ascii="Calibri" w:hAnsi="Calibri" w:cs="Calibri"/>
        </w:rPr>
        <w:lastRenderedPageBreak/>
        <w:t>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680" w:history="1">
        <w:r>
          <w:rPr>
            <w:rFonts w:ascii="Calibri" w:hAnsi="Calibri" w:cs="Calibri"/>
            <w:color w:val="0000FF"/>
          </w:rPr>
          <w:t>закона</w:t>
        </w:r>
      </w:hyperlink>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97" w:name="Par912"/>
      <w:bookmarkEnd w:id="197"/>
      <w:r>
        <w:rPr>
          <w:rFonts w:ascii="Calibri" w:hAnsi="Calibri" w:cs="Calibri"/>
        </w:rPr>
        <w:t xml:space="preserve">3. В течение пятнадцати дней </w:t>
      </w:r>
      <w:proofErr w:type="gramStart"/>
      <w:r>
        <w:rPr>
          <w:rFonts w:ascii="Calibri" w:hAnsi="Calibri" w:cs="Calibri"/>
        </w:rPr>
        <w:t>с даты получения</w:t>
      </w:r>
      <w:proofErr w:type="gramEnd"/>
      <w:r>
        <w:rPr>
          <w:rFonts w:ascii="Calibri" w:hAnsi="Calibri" w:cs="Calibri"/>
        </w:rPr>
        <w:t xml:space="preserve">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599"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Pr>
          <w:rFonts w:ascii="Calibri" w:hAnsi="Calibri" w:cs="Calibri"/>
        </w:rPr>
        <w:t>с даты признания</w:t>
      </w:r>
      <w:proofErr w:type="gramEnd"/>
      <w:r>
        <w:rPr>
          <w:rFonts w:ascii="Calibri" w:hAnsi="Calibri" w:cs="Calibri"/>
        </w:rPr>
        <w:t xml:space="preserve"> победителя конкурса уклонившимся от заключения контракта. Участник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ar912"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Непредоставление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дней с даты получения от победителя конкурса или участника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Pr>
          <w:rFonts w:ascii="Calibri" w:hAnsi="Calibri" w:cs="Calibri"/>
        </w:rPr>
        <w:t>,</w:t>
      </w:r>
      <w:proofErr w:type="gramEnd"/>
      <w:r>
        <w:rPr>
          <w:rFonts w:ascii="Calibri" w:hAnsi="Calibri" w:cs="Calibri"/>
        </w:rP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06"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198" w:name="Par918"/>
      <w:bookmarkEnd w:id="198"/>
      <w:r>
        <w:rPr>
          <w:rFonts w:ascii="Calibri" w:hAnsi="Calibri" w:cs="Calibri"/>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w:t>
      </w:r>
      <w:r>
        <w:rPr>
          <w:rFonts w:ascii="Calibri" w:hAnsi="Calibri" w:cs="Calibri"/>
        </w:rPr>
        <w:lastRenderedPageBreak/>
        <w:t>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199" w:name="Par920"/>
      <w:bookmarkEnd w:id="199"/>
      <w:r>
        <w:rPr>
          <w:rFonts w:ascii="Calibri" w:hAnsi="Calibri" w:cs="Calibri"/>
        </w:rPr>
        <w:t xml:space="preserve">Статья 55. Последствия признания конкурса </w:t>
      </w:r>
      <w:proofErr w:type="gramStart"/>
      <w:r>
        <w:rPr>
          <w:rFonts w:ascii="Calibri" w:hAnsi="Calibri" w:cs="Calibri"/>
        </w:rPr>
        <w:t>несостоявшимся</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00" w:name="Par923"/>
      <w:bookmarkEnd w:id="200"/>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61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62"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w:anchor="Par947"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01" w:name="Par927"/>
      <w:bookmarkEnd w:id="201"/>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931"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02" w:name="Par928"/>
      <w:bookmarkEnd w:id="202"/>
      <w:proofErr w:type="gramStart"/>
      <w:r>
        <w:rPr>
          <w:rFonts w:ascii="Calibri" w:hAnsi="Calibri" w:cs="Calibri"/>
        </w:rPr>
        <w:t xml:space="preserve">1) </w:t>
      </w:r>
      <w:hyperlink w:anchor="Par862"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03" w:name="Par930"/>
      <w:bookmarkEnd w:id="203"/>
      <w:r>
        <w:rPr>
          <w:rFonts w:ascii="Calibri" w:hAnsi="Calibri" w:cs="Calibri"/>
        </w:rPr>
        <w:t xml:space="preserve">3) </w:t>
      </w:r>
      <w:hyperlink w:anchor="Par947"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04" w:name="Par931"/>
      <w:bookmarkEnd w:id="204"/>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w:t>
      </w:r>
      <w:proofErr w:type="gramStart"/>
      <w:r>
        <w:rPr>
          <w:rFonts w:ascii="Calibri" w:hAnsi="Calibri" w:cs="Calibri"/>
        </w:rPr>
        <w:t>за десять дней до даты вскрытия конвертов с заявками на участие в этом конкурсе</w:t>
      </w:r>
      <w:proofErr w:type="gramEnd"/>
      <w:r>
        <w:rPr>
          <w:rFonts w:ascii="Calibri" w:hAnsi="Calibri" w:cs="Calibri"/>
        </w:rPr>
        <w:t xml:space="preserve"> и открытия доступа к поданным в форме электронных документов заявкам на участие в этом конкурсе. </w:t>
      </w:r>
      <w:proofErr w:type="gramStart"/>
      <w:r>
        <w:rPr>
          <w:rFonts w:ascii="Calibri" w:hAnsi="Calibri" w:cs="Calibri"/>
        </w:rP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Pr>
          <w:rFonts w:ascii="Calibri" w:hAnsi="Calibri" w:cs="Calibri"/>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937"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05" w:name="Par932"/>
      <w:bookmarkEnd w:id="205"/>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повторный конкурс признан не состоявшимся по основаниям, предусмотренным </w:t>
      </w:r>
      <w:hyperlink w:anchor="Par928" w:history="1">
        <w:r>
          <w:rPr>
            <w:rFonts w:ascii="Calibri" w:hAnsi="Calibri" w:cs="Calibri"/>
            <w:color w:val="0000FF"/>
          </w:rPr>
          <w:t>пунктами 1</w:t>
        </w:r>
      </w:hyperlink>
      <w:r>
        <w:rPr>
          <w:rFonts w:ascii="Calibri" w:hAnsi="Calibri" w:cs="Calibri"/>
        </w:rPr>
        <w:t xml:space="preserve"> - </w:t>
      </w:r>
      <w:hyperlink w:anchor="Par930"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w:t>
      </w:r>
      <w:r>
        <w:rPr>
          <w:rFonts w:ascii="Calibri" w:hAnsi="Calibri" w:cs="Calibri"/>
        </w:rPr>
        <w:lastRenderedPageBreak/>
        <w:t xml:space="preserve">проведения запроса предложений в соответствии с </w:t>
      </w:r>
      <w:hyperlink w:anchor="Par1401"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двухэтапный конкурс признан не состоявшимся по основаниям, предусмотренным </w:t>
      </w:r>
      <w:hyperlink w:anchor="Par965"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06" w:name="Par934"/>
      <w:bookmarkEnd w:id="206"/>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двухэтапный конкурс признан не состоявшимся по основаниям, предусмотренным </w:t>
      </w:r>
      <w:hyperlink w:anchor="Par970"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931"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07" w:name="Par935"/>
      <w:bookmarkEnd w:id="207"/>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двухэтапный конкурс признан не состоявшимся по основаниям, предусмотренным </w:t>
      </w:r>
      <w:hyperlink w:anchor="Par970"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61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08" w:name="Par937"/>
      <w:bookmarkEnd w:id="208"/>
      <w:r>
        <w:rPr>
          <w:rFonts w:ascii="Calibri" w:hAnsi="Calibri" w:cs="Calibri"/>
        </w:rPr>
        <w:t>Статья 56. Особенности проведения конкурса с ограниченным участием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w:t>
      </w:r>
      <w:proofErr w:type="gramEnd"/>
      <w:r>
        <w:rPr>
          <w:rFonts w:ascii="Calibri" w:hAnsi="Calibri" w:cs="Calibri"/>
        </w:rPr>
        <w:t xml:space="preserve"> </w:t>
      </w:r>
      <w:proofErr w:type="gramStart"/>
      <w:r>
        <w:rPr>
          <w:rFonts w:ascii="Calibri" w:hAnsi="Calibri" w:cs="Calibri"/>
        </w:rPr>
        <w:t>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roofErr w:type="gramEnd"/>
      <w:r>
        <w:rPr>
          <w:rFonts w:ascii="Calibri" w:hAnsi="Calibri" w:cs="Calibri"/>
        </w:rPr>
        <w:t xml:space="preserve"> </w:t>
      </w:r>
      <w:hyperlink r:id="rId77" w:history="1">
        <w:proofErr w:type="gramStart"/>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09" w:name="Par942"/>
      <w:bookmarkEnd w:id="209"/>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479" w:history="1">
        <w:r>
          <w:rPr>
            <w:rFonts w:ascii="Calibri" w:hAnsi="Calibri" w:cs="Calibri"/>
            <w:color w:val="0000FF"/>
          </w:rPr>
          <w:t>частью 1 статьи 31</w:t>
        </w:r>
      </w:hyperlink>
      <w:r>
        <w:rPr>
          <w:rFonts w:ascii="Calibri" w:hAnsi="Calibri" w:cs="Calibri"/>
        </w:rPr>
        <w:t xml:space="preserve"> настоящего Федерального закона, предъявляются </w:t>
      </w:r>
      <w:r>
        <w:rPr>
          <w:rFonts w:ascii="Calibri" w:hAnsi="Calibri" w:cs="Calibri"/>
        </w:rPr>
        <w:lastRenderedPageBreak/>
        <w:t xml:space="preserve">дополнительные требования в соответствии с </w:t>
      </w:r>
      <w:hyperlink w:anchor="Par488"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793" w:history="1">
        <w:r>
          <w:rPr>
            <w:rFonts w:ascii="Calibri" w:hAnsi="Calibri" w:cs="Calibri"/>
            <w:color w:val="0000FF"/>
          </w:rPr>
          <w:t>статьями 49</w:t>
        </w:r>
      </w:hyperlink>
      <w:r>
        <w:rPr>
          <w:rFonts w:ascii="Calibri" w:hAnsi="Calibri" w:cs="Calibri"/>
        </w:rPr>
        <w:t xml:space="preserve"> и </w:t>
      </w:r>
      <w:hyperlink w:anchor="Par809"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942"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838"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942" w:history="1">
        <w:r>
          <w:rPr>
            <w:rFonts w:ascii="Calibri" w:hAnsi="Calibri" w:cs="Calibri"/>
            <w:color w:val="0000FF"/>
          </w:rPr>
          <w:t>частью 4</w:t>
        </w:r>
      </w:hyperlink>
      <w:r>
        <w:rPr>
          <w:rFonts w:ascii="Calibri" w:hAnsi="Calibri" w:cs="Calibri"/>
        </w:rPr>
        <w:t xml:space="preserve"> настоящей статьи.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w:t>
      </w:r>
      <w:proofErr w:type="gramStart"/>
      <w:r>
        <w:rPr>
          <w:rFonts w:ascii="Calibri" w:hAnsi="Calibri" w:cs="Calibri"/>
        </w:rPr>
        <w:t>с даты подведения</w:t>
      </w:r>
      <w:proofErr w:type="gramEnd"/>
      <w:r>
        <w:rPr>
          <w:rFonts w:ascii="Calibri" w:hAnsi="Calibri" w:cs="Calibri"/>
        </w:rPr>
        <w:t xml:space="preserve">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указанного протокола в установленном настоящим Федеральным законом порядке.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10" w:name="Par947"/>
      <w:bookmarkEnd w:id="210"/>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Pr>
          <w:rFonts w:ascii="Calibri" w:hAnsi="Calibri" w:cs="Calibri"/>
        </w:rPr>
        <w:t>с даты подведения</w:t>
      </w:r>
      <w:proofErr w:type="gramEnd"/>
      <w:r>
        <w:rPr>
          <w:rFonts w:ascii="Calibri" w:hAnsi="Calibri" w:cs="Calibri"/>
        </w:rPr>
        <w:t xml:space="preserve"> результатов предквалификационного отбора.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11" w:name="Par950"/>
      <w:bookmarkEnd w:id="211"/>
      <w:r>
        <w:rPr>
          <w:rFonts w:ascii="Calibri" w:hAnsi="Calibri" w:cs="Calibri"/>
        </w:rPr>
        <w:t>Статья 57. Особенности проведения двухэтапного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Pr>
          <w:rFonts w:ascii="Calibri" w:hAnsi="Calibri" w:cs="Calibri"/>
        </w:rPr>
        <w:t xml:space="preserve">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уточнения характеристик объекта закупки необходимо провести его обсуждение с </w:t>
      </w:r>
      <w:r>
        <w:rPr>
          <w:rFonts w:ascii="Calibri" w:hAnsi="Calibri" w:cs="Calibri"/>
        </w:rPr>
        <w:lastRenderedPageBreak/>
        <w:t>участниками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793" w:history="1">
        <w:r>
          <w:rPr>
            <w:rFonts w:ascii="Calibri" w:hAnsi="Calibri" w:cs="Calibri"/>
            <w:color w:val="0000FF"/>
          </w:rPr>
          <w:t>статьями 49</w:t>
        </w:r>
      </w:hyperlink>
      <w:r>
        <w:rPr>
          <w:rFonts w:ascii="Calibri" w:hAnsi="Calibri" w:cs="Calibri"/>
        </w:rPr>
        <w:t xml:space="preserve"> и </w:t>
      </w:r>
      <w:hyperlink w:anchor="Par809"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937"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проведения первого этапа двухэтапного конкурса не может превышать двадцать дней </w:t>
      </w:r>
      <w:proofErr w:type="gramStart"/>
      <w:r>
        <w:rPr>
          <w:rFonts w:ascii="Calibri" w:hAnsi="Calibri" w:cs="Calibri"/>
        </w:rPr>
        <w:t>с даты вскрытия</w:t>
      </w:r>
      <w:proofErr w:type="gramEnd"/>
      <w:r>
        <w:rPr>
          <w:rFonts w:ascii="Calibri" w:hAnsi="Calibri" w:cs="Calibri"/>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Pr>
          <w:rFonts w:ascii="Calibri" w:hAnsi="Calibri" w:cs="Calibri"/>
        </w:rPr>
        <w:t>конверт</w:t>
      </w:r>
      <w:proofErr w:type="gramEnd"/>
      <w:r>
        <w:rPr>
          <w:rFonts w:ascii="Calibri" w:hAnsi="Calibri" w:cs="Calibri"/>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Pr>
          <w:rFonts w:ascii="Calibri" w:hAnsi="Calibri" w:cs="Calibri"/>
        </w:rPr>
        <w:t>отношении</w:t>
      </w:r>
      <w:proofErr w:type="gramEnd"/>
      <w:r>
        <w:rPr>
          <w:rFonts w:ascii="Calibri" w:hAnsi="Calibri" w:cs="Calibri"/>
        </w:rPr>
        <w:t xml:space="preserve"> объекта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12" w:name="Par962"/>
      <w:bookmarkEnd w:id="212"/>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13" w:name="Par965"/>
      <w:bookmarkEnd w:id="213"/>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962" w:history="1">
        <w:r>
          <w:rPr>
            <w:rFonts w:ascii="Calibri" w:hAnsi="Calibri" w:cs="Calibri"/>
            <w:color w:val="0000FF"/>
          </w:rPr>
          <w:t>частью 9</w:t>
        </w:r>
      </w:hyperlink>
      <w:r>
        <w:rPr>
          <w:rFonts w:ascii="Calibri" w:hAnsi="Calibri" w:cs="Calibri"/>
        </w:rPr>
        <w:t xml:space="preserve"> настоящей статьи, заказчик </w:t>
      </w:r>
      <w:r>
        <w:rPr>
          <w:rFonts w:ascii="Calibri" w:hAnsi="Calibri" w:cs="Calibri"/>
        </w:rPr>
        <w:lastRenderedPageBreak/>
        <w:t>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698"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783"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w:t>
      </w:r>
      <w:proofErr w:type="gramStart"/>
      <w:r>
        <w:rPr>
          <w:rFonts w:ascii="Calibri" w:hAnsi="Calibri" w:cs="Calibri"/>
        </w:rPr>
        <w:t>с даты вскрытия</w:t>
      </w:r>
      <w:proofErr w:type="gramEnd"/>
      <w:r>
        <w:rPr>
          <w:rFonts w:ascii="Calibri" w:hAnsi="Calibri" w:cs="Calibri"/>
        </w:rPr>
        <w:t xml:space="preserve"> конвертов с окончательными заявками на участие в двухэтапном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14" w:name="Par970"/>
      <w:bookmarkEnd w:id="214"/>
      <w:r>
        <w:rPr>
          <w:rFonts w:ascii="Calibri" w:hAnsi="Calibri" w:cs="Calibri"/>
        </w:rPr>
        <w:t>15. В случае</w:t>
      </w:r>
      <w:proofErr w:type="gramStart"/>
      <w:r>
        <w:rPr>
          <w:rFonts w:ascii="Calibri" w:hAnsi="Calibri" w:cs="Calibri"/>
        </w:rPr>
        <w:t>,</w:t>
      </w:r>
      <w:proofErr w:type="gramEnd"/>
      <w:r>
        <w:rPr>
          <w:rFonts w:ascii="Calibri" w:hAnsi="Calibri" w:cs="Calibri"/>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15" w:name="Par972"/>
      <w:bookmarkEnd w:id="215"/>
      <w:r>
        <w:rPr>
          <w:rFonts w:ascii="Calibri" w:hAnsi="Calibri" w:cs="Calibri"/>
        </w:rPr>
        <w:t>Статья 58. Привлечение экспертов, экспертных организаций при проведении конкурсов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16" w:name="Par976"/>
      <w:bookmarkEnd w:id="216"/>
      <w:r>
        <w:rPr>
          <w:rFonts w:ascii="Calibri" w:hAnsi="Calibri" w:cs="Calibri"/>
        </w:rPr>
        <w:t>Статья 59. Аукцион в электронной форме (электронный аукцион)</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17" w:name="Par980"/>
      <w:bookmarkEnd w:id="217"/>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78"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980" w:history="1">
        <w:r>
          <w:rPr>
            <w:rFonts w:ascii="Calibri" w:hAnsi="Calibri" w:cs="Calibri"/>
            <w:color w:val="0000FF"/>
          </w:rPr>
          <w:t>части 2</w:t>
        </w:r>
      </w:hyperlink>
      <w:r>
        <w:rPr>
          <w:rFonts w:ascii="Calibri" w:hAnsi="Calibri" w:cs="Calibri"/>
        </w:rPr>
        <w:t xml:space="preserve"> настоящей статьи перечни.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18" w:name="Par984"/>
      <w:bookmarkEnd w:id="218"/>
      <w:r>
        <w:rPr>
          <w:rFonts w:ascii="Calibri" w:hAnsi="Calibri" w:cs="Calibri"/>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rPr>
          <w:rFonts w:ascii="Calibri" w:hAnsi="Calibri" w:cs="Calibri"/>
        </w:rPr>
        <w:t xml:space="preserve">Оператором электронной площадки является юридическое лицо независимо от его </w:t>
      </w:r>
      <w:r>
        <w:rPr>
          <w:rFonts w:ascii="Calibri" w:hAnsi="Calibri" w:cs="Calibri"/>
        </w:rPr>
        <w:lastRenderedPageBreak/>
        <w:t>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r>
        <w:rPr>
          <w:rFonts w:ascii="Calibri" w:hAnsi="Calibri" w:cs="Calibri"/>
        </w:rP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19" w:name="Par986"/>
      <w:bookmarkEnd w:id="219"/>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984"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20" w:name="Par988"/>
      <w:bookmarkEnd w:id="220"/>
      <w:r>
        <w:rPr>
          <w:rFonts w:ascii="Calibri" w:hAnsi="Calibri" w:cs="Calibri"/>
        </w:rPr>
        <w:t>Статья 60. Особенности документооборота при проведении электронного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21" w:name="Par992"/>
      <w:bookmarkEnd w:id="221"/>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w:t>
      </w:r>
      <w:hyperlink w:anchor="Par127"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98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w:t>
      </w:r>
      <w:r>
        <w:rPr>
          <w:rFonts w:ascii="Calibri" w:hAnsi="Calibri" w:cs="Calibri"/>
        </w:rPr>
        <w:lastRenderedPageBreak/>
        <w:t>направляет уведомление об указанных извещении, изменениях, разъяснениях всем участникам</w:t>
      </w:r>
      <w:proofErr w:type="gramEnd"/>
      <w:r>
        <w:rPr>
          <w:rFonts w:ascii="Calibri" w:hAnsi="Calibri" w:cs="Calibri"/>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98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98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22" w:name="Par1002"/>
      <w:bookmarkEnd w:id="222"/>
      <w:r>
        <w:rPr>
          <w:rFonts w:ascii="Calibri" w:hAnsi="Calibri" w:cs="Calibri"/>
        </w:rPr>
        <w:t>Статья 61. Аккредитация участников электронного аукциона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23" w:name="Par1006"/>
      <w:bookmarkEnd w:id="223"/>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24" w:name="Par1007"/>
      <w:bookmarkEnd w:id="224"/>
      <w:r>
        <w:rPr>
          <w:rFonts w:ascii="Calibri" w:hAnsi="Calibri" w:cs="Calibri"/>
        </w:rPr>
        <w:t>1) заявление этого участника о его аккредитации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25" w:name="Par1008"/>
      <w:bookmarkEnd w:id="225"/>
      <w:proofErr w:type="gramStart"/>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007"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Pr>
          <w:rFonts w:ascii="Calibri" w:hAnsi="Calibri" w:cs="Calibri"/>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26" w:name="Par1010"/>
      <w:bookmarkEnd w:id="226"/>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Pr>
          <w:rFonts w:ascii="Calibri" w:hAnsi="Calibri" w:cs="Calibri"/>
        </w:rPr>
        <w:t>,</w:t>
      </w:r>
      <w:proofErr w:type="gramEnd"/>
      <w:r>
        <w:rPr>
          <w:rFonts w:ascii="Calibri" w:hAnsi="Calibri" w:cs="Calibri"/>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Pr>
          <w:rFonts w:ascii="Calibri" w:hAnsi="Calibri" w:cs="Calibri"/>
        </w:rPr>
        <w:t>,</w:t>
      </w:r>
      <w:proofErr w:type="gramEnd"/>
      <w:r>
        <w:rPr>
          <w:rFonts w:ascii="Calibri" w:hAnsi="Calibri" w:cs="Calibri"/>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27" w:name="Par1011"/>
      <w:bookmarkEnd w:id="227"/>
      <w:r>
        <w:rPr>
          <w:rFonts w:ascii="Calibri" w:hAnsi="Calibri" w:cs="Calibri"/>
        </w:rPr>
        <w:t>5) копии документов, подтверждающих полномочия руководителя. В случае</w:t>
      </w:r>
      <w:proofErr w:type="gramStart"/>
      <w:r>
        <w:rPr>
          <w:rFonts w:ascii="Calibri" w:hAnsi="Calibri" w:cs="Calibri"/>
        </w:rPr>
        <w:t>,</w:t>
      </w:r>
      <w:proofErr w:type="gramEnd"/>
      <w:r>
        <w:rPr>
          <w:rFonts w:ascii="Calibri" w:hAnsi="Calibri" w:cs="Calibri"/>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Pr>
          <w:rFonts w:ascii="Calibri" w:hAnsi="Calibri" w:cs="Calibri"/>
        </w:rPr>
        <w:t>,</w:t>
      </w:r>
      <w:proofErr w:type="gramEnd"/>
      <w:r>
        <w:rPr>
          <w:rFonts w:ascii="Calibri" w:hAnsi="Calibri" w:cs="Calibri"/>
        </w:rPr>
        <w:t xml:space="preserve"> если указанная доверенность подписана лицом, </w:t>
      </w:r>
      <w:r>
        <w:rPr>
          <w:rFonts w:ascii="Calibri" w:hAnsi="Calibri" w:cs="Calibri"/>
        </w:rPr>
        <w:lastRenderedPageBreak/>
        <w:t>уполномоченным руководителем, также представляется копия документа, подтверждающего полномочия этого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28" w:name="Par1012"/>
      <w:bookmarkEnd w:id="228"/>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29" w:name="Par1014"/>
      <w:bookmarkEnd w:id="229"/>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Pr>
          <w:rFonts w:ascii="Calibri" w:hAnsi="Calibri" w:cs="Calibri"/>
        </w:rPr>
        <w:t>,</w:t>
      </w:r>
      <w:proofErr w:type="gramEnd"/>
      <w:r>
        <w:rPr>
          <w:rFonts w:ascii="Calibri" w:hAnsi="Calibri" w:cs="Calibri"/>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006"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30" w:name="Par1016"/>
      <w:bookmarkEnd w:id="230"/>
      <w:r>
        <w:rPr>
          <w:rFonts w:ascii="Calibri" w:hAnsi="Calibri" w:cs="Calibri"/>
        </w:rPr>
        <w:t xml:space="preserve">4. В срок не более чем пять рабочих дней </w:t>
      </w:r>
      <w:proofErr w:type="gramStart"/>
      <w:r>
        <w:rPr>
          <w:rFonts w:ascii="Calibri" w:hAnsi="Calibri" w:cs="Calibri"/>
        </w:rPr>
        <w:t>с даты поступления</w:t>
      </w:r>
      <w:proofErr w:type="gramEnd"/>
      <w:r>
        <w:rPr>
          <w:rFonts w:ascii="Calibri" w:hAnsi="Calibri" w:cs="Calibri"/>
        </w:rPr>
        <w:t xml:space="preserve"> документов и информации, указанных в </w:t>
      </w:r>
      <w:hyperlink w:anchor="Par1006"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018"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016"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w:t>
      </w:r>
      <w:proofErr w:type="gramStart"/>
      <w:r>
        <w:rPr>
          <w:rFonts w:ascii="Calibri" w:hAnsi="Calibri" w:cs="Calibri"/>
        </w:rPr>
        <w:t>о реквизитах счета для проведения операций по обеспечению заявок на участие в электронных аукционах</w:t>
      </w:r>
      <w:proofErr w:type="gramEnd"/>
      <w:r>
        <w:rPr>
          <w:rFonts w:ascii="Calibri" w:hAnsi="Calibri" w:cs="Calibri"/>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31" w:name="Par1018"/>
      <w:bookmarkEnd w:id="231"/>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006"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016"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Pr>
          <w:rFonts w:ascii="Calibri" w:hAnsi="Calibri" w:cs="Calibri"/>
        </w:rPr>
        <w:t>предоставить документы</w:t>
      </w:r>
      <w:proofErr w:type="gramEnd"/>
      <w:r>
        <w:rPr>
          <w:rFonts w:ascii="Calibri" w:hAnsi="Calibri" w:cs="Calibri"/>
        </w:rPr>
        <w:t xml:space="preserve"> и информацию, указанные в </w:t>
      </w:r>
      <w:hyperlink w:anchor="Par1006"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018"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Аккредитация участника электронного аукциона на электронной площадке осуществляется сроком </w:t>
      </w:r>
      <w:proofErr w:type="gramStart"/>
      <w:r>
        <w:rPr>
          <w:rFonts w:ascii="Calibri" w:hAnsi="Calibri" w:cs="Calibri"/>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32" w:name="Par1022"/>
      <w:bookmarkEnd w:id="232"/>
      <w:r>
        <w:rPr>
          <w:rFonts w:ascii="Calibri" w:hAnsi="Calibri" w:cs="Calibri"/>
        </w:rPr>
        <w:t xml:space="preserve">10. </w:t>
      </w:r>
      <w:proofErr w:type="gramStart"/>
      <w:r>
        <w:rPr>
          <w:rFonts w:ascii="Calibri" w:hAnsi="Calibri" w:cs="Calibri"/>
        </w:rPr>
        <w:t xml:space="preserve">В случае внесения изменений в документы и информацию, указанные в </w:t>
      </w:r>
      <w:hyperlink w:anchor="Par1006"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rPr>
          <w:rFonts w:ascii="Calibri" w:hAnsi="Calibri" w:cs="Calibri"/>
        </w:rPr>
        <w:t xml:space="preserve">, уведомление о прекращении действия указанных в </w:t>
      </w:r>
      <w:hyperlink w:anchor="Par1006"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Ответственность за достоверность документов и информации, предоставляемых в соответствии с </w:t>
      </w:r>
      <w:hyperlink w:anchor="Par1006" w:history="1">
        <w:r>
          <w:rPr>
            <w:rFonts w:ascii="Calibri" w:hAnsi="Calibri" w:cs="Calibri"/>
            <w:color w:val="0000FF"/>
          </w:rPr>
          <w:t>частями 2</w:t>
        </w:r>
      </w:hyperlink>
      <w:r>
        <w:rPr>
          <w:rFonts w:ascii="Calibri" w:hAnsi="Calibri" w:cs="Calibri"/>
        </w:rPr>
        <w:t xml:space="preserve"> и </w:t>
      </w:r>
      <w:hyperlink w:anchor="Par1022"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w:t>
      </w:r>
      <w:r>
        <w:rPr>
          <w:rFonts w:ascii="Calibri" w:hAnsi="Calibri" w:cs="Calibri"/>
        </w:rPr>
        <w:lastRenderedPageBreak/>
        <w:t xml:space="preserve">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006" w:history="1">
        <w:r>
          <w:rPr>
            <w:rFonts w:ascii="Calibri" w:hAnsi="Calibri" w:cs="Calibri"/>
            <w:color w:val="0000FF"/>
          </w:rPr>
          <w:t>частью</w:t>
        </w:r>
        <w:proofErr w:type="gramEnd"/>
        <w:r>
          <w:rPr>
            <w:rFonts w:ascii="Calibri" w:hAnsi="Calibri" w:cs="Calibri"/>
            <w:color w:val="0000FF"/>
          </w:rPr>
          <w:t xml:space="preserve"> 2</w:t>
        </w:r>
      </w:hyperlink>
      <w:r>
        <w:rPr>
          <w:rFonts w:ascii="Calibri" w:hAnsi="Calibri" w:cs="Calibri"/>
        </w:rPr>
        <w:t xml:space="preserve"> настоящей статьи, за замену указанных в </w:t>
      </w:r>
      <w:hyperlink w:anchor="Par1006"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течение одного часа с момента поступления предусмотренных </w:t>
      </w:r>
      <w:hyperlink w:anchor="Par1022"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006"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w:t>
      </w:r>
      <w:proofErr w:type="gramEnd"/>
      <w:r>
        <w:rPr>
          <w:rFonts w:ascii="Calibri" w:hAnsi="Calibri" w:cs="Calibri"/>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33" w:name="Par1026"/>
      <w:bookmarkEnd w:id="233"/>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 три месяца до даты </w:t>
      </w:r>
      <w:proofErr w:type="gramStart"/>
      <w:r>
        <w:rPr>
          <w:rFonts w:ascii="Calibri" w:hAnsi="Calibri" w:cs="Calibri"/>
        </w:rPr>
        <w:t>окончания срока аккредитации участника электронного аукциона</w:t>
      </w:r>
      <w:proofErr w:type="gramEnd"/>
      <w:r>
        <w:rPr>
          <w:rFonts w:ascii="Calibri" w:hAnsi="Calibri" w:cs="Calibri"/>
        </w:rPr>
        <w:t xml:space="preserve"> оператор электронной площадки обязан направить соответствующее уведомление этому участнику. В случае</w:t>
      </w:r>
      <w:proofErr w:type="gramStart"/>
      <w:r>
        <w:rPr>
          <w:rFonts w:ascii="Calibri" w:hAnsi="Calibri" w:cs="Calibri"/>
        </w:rPr>
        <w:t>,</w:t>
      </w:r>
      <w:proofErr w:type="gramEnd"/>
      <w:r>
        <w:rPr>
          <w:rFonts w:ascii="Calibri" w:hAnsi="Calibri" w:cs="Calibri"/>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34" w:name="Par1029"/>
      <w:bookmarkEnd w:id="234"/>
      <w:r>
        <w:rPr>
          <w:rFonts w:ascii="Calibri" w:hAnsi="Calibri" w:cs="Calibri"/>
        </w:rPr>
        <w:t>Статья 62. Реестр участников электронного аукциона, получивших аккредитацию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35" w:name="Par1032"/>
      <w:bookmarkEnd w:id="235"/>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36" w:name="Par1033"/>
      <w:bookmarkEnd w:id="236"/>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37" w:name="Par1035"/>
      <w:bookmarkEnd w:id="237"/>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38" w:name="Par1036"/>
      <w:bookmarkEnd w:id="238"/>
      <w:proofErr w:type="gramStart"/>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Pr>
          <w:rFonts w:ascii="Calibri" w:hAnsi="Calibri" w:cs="Calibri"/>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39" w:name="Par1037"/>
      <w:bookmarkEnd w:id="239"/>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w:t>
      </w:r>
      <w:r>
        <w:rPr>
          <w:rFonts w:ascii="Calibri" w:hAnsi="Calibri" w:cs="Calibri"/>
        </w:rPr>
        <w:lastRenderedPageBreak/>
        <w:t xml:space="preserve">электронной площадке от имени участника такого аукциона - юридического лица в соответствии с </w:t>
      </w:r>
      <w:hyperlink w:anchor="Par1010"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40" w:name="Par1039"/>
      <w:bookmarkEnd w:id="240"/>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011"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41" w:name="Par1040"/>
      <w:bookmarkEnd w:id="241"/>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014"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w:t>
      </w:r>
      <w:proofErr w:type="gramStart"/>
      <w:r>
        <w:rPr>
          <w:rFonts w:ascii="Calibri" w:hAnsi="Calibri" w:cs="Calibri"/>
        </w:rPr>
        <w:t>прекращения действия аккредитации участника такого аукциона</w:t>
      </w:r>
      <w:proofErr w:type="gramEnd"/>
      <w:r>
        <w:rPr>
          <w:rFonts w:ascii="Calibri" w:hAnsi="Calibri" w:cs="Calibri"/>
        </w:rPr>
        <w:t xml:space="preserve">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032"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поступления в соответствии с </w:t>
      </w:r>
      <w:hyperlink w:anchor="Par1022"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rPr>
          <w:rFonts w:ascii="Calibri" w:hAnsi="Calibri" w:cs="Calibri"/>
        </w:rPr>
        <w:t xml:space="preserve"> и времени поступления указанных документов и информации.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036" w:history="1">
        <w:r>
          <w:rPr>
            <w:rFonts w:ascii="Calibri" w:hAnsi="Calibri" w:cs="Calibri"/>
            <w:color w:val="0000FF"/>
          </w:rPr>
          <w:t>пунктами 4</w:t>
        </w:r>
      </w:hyperlink>
      <w:r>
        <w:rPr>
          <w:rFonts w:ascii="Calibri" w:hAnsi="Calibri" w:cs="Calibri"/>
        </w:rPr>
        <w:t xml:space="preserve"> - </w:t>
      </w:r>
      <w:hyperlink w:anchor="Par1039" w:history="1">
        <w:r>
          <w:rPr>
            <w:rFonts w:ascii="Calibri" w:hAnsi="Calibri" w:cs="Calibri"/>
            <w:color w:val="0000FF"/>
          </w:rPr>
          <w:t>7 части 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Pr>
          <w:rFonts w:ascii="Calibri" w:hAnsi="Calibri" w:cs="Calibri"/>
        </w:rPr>
        <w:t>с даты истечения</w:t>
      </w:r>
      <w:proofErr w:type="gramEnd"/>
      <w:r>
        <w:rPr>
          <w:rFonts w:ascii="Calibri" w:hAnsi="Calibri" w:cs="Calibri"/>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42" w:name="Par1047"/>
      <w:bookmarkEnd w:id="242"/>
      <w:r>
        <w:rPr>
          <w:rFonts w:ascii="Calibri" w:hAnsi="Calibri" w:cs="Calibri"/>
        </w:rPr>
        <w:t>Статья 63. Извещение о проведении электронного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43" w:name="Par1050"/>
      <w:bookmarkEnd w:id="243"/>
      <w:r>
        <w:rPr>
          <w:rFonts w:ascii="Calibri" w:hAnsi="Calibri" w:cs="Calibri"/>
        </w:rPr>
        <w:t>1. Извещение о проведении электронного аукциона размещается заказчиком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44" w:name="Par1051"/>
      <w:bookmarkEnd w:id="244"/>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45" w:name="Par1052"/>
      <w:bookmarkEnd w:id="245"/>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Pr>
          <w:rFonts w:ascii="Calibri" w:hAnsi="Calibri" w:cs="Calibri"/>
        </w:rPr>
        <w:t>разместить</w:t>
      </w:r>
      <w:proofErr w:type="gramEnd"/>
      <w:r>
        <w:rPr>
          <w:rFonts w:ascii="Calibri" w:hAnsi="Calibri" w:cs="Calibri"/>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050" w:history="1">
        <w:r>
          <w:rPr>
            <w:rFonts w:ascii="Calibri" w:hAnsi="Calibri" w:cs="Calibri"/>
            <w:color w:val="0000FF"/>
          </w:rPr>
          <w:t>частью 1</w:t>
        </w:r>
      </w:hyperlink>
      <w:r>
        <w:rPr>
          <w:rFonts w:ascii="Calibri" w:hAnsi="Calibri" w:cs="Calibri"/>
        </w:rPr>
        <w:t xml:space="preserve"> настоящей статьи размещения.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677"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136"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155" w:history="1">
        <w:r>
          <w:rPr>
            <w:rFonts w:ascii="Calibri" w:hAnsi="Calibri" w:cs="Calibri"/>
            <w:color w:val="0000FF"/>
          </w:rPr>
          <w:t>частью 3 статьи 68</w:t>
        </w:r>
      </w:hyperlink>
      <w:r>
        <w:rPr>
          <w:rFonts w:ascii="Calibri" w:hAnsi="Calibri" w:cs="Calibri"/>
        </w:rPr>
        <w:t xml:space="preserve"> настоящего </w:t>
      </w:r>
      <w:r>
        <w:rPr>
          <w:rFonts w:ascii="Calibri" w:hAnsi="Calibri" w:cs="Calibri"/>
        </w:rPr>
        <w:lastRenderedPageBreak/>
        <w:t>Федерального закона. В случае</w:t>
      </w:r>
      <w:proofErr w:type="gramStart"/>
      <w:r>
        <w:rPr>
          <w:rFonts w:ascii="Calibri" w:hAnsi="Calibri" w:cs="Calibri"/>
        </w:rPr>
        <w:t>,</w:t>
      </w:r>
      <w:proofErr w:type="gramEnd"/>
      <w:r>
        <w:rPr>
          <w:rFonts w:ascii="Calibri" w:hAnsi="Calibri" w:cs="Calibri"/>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счета для внесения денежных сре</w:t>
      </w:r>
      <w:proofErr w:type="gramStart"/>
      <w:r>
        <w:rPr>
          <w:rFonts w:ascii="Calibri" w:hAnsi="Calibri" w:cs="Calibri"/>
        </w:rPr>
        <w:t>дств в к</w:t>
      </w:r>
      <w:proofErr w:type="gramEnd"/>
      <w:r>
        <w:rPr>
          <w:rFonts w:ascii="Calibri" w:hAnsi="Calibri" w:cs="Calibri"/>
        </w:rPr>
        <w:t>ачестве обеспечения заявок участников такого аукциона и размер обеспечения данных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480" w:history="1">
        <w:r>
          <w:rPr>
            <w:rFonts w:ascii="Calibri" w:hAnsi="Calibri" w:cs="Calibri"/>
            <w:color w:val="0000FF"/>
          </w:rPr>
          <w:t>пунктами 1</w:t>
        </w:r>
      </w:hyperlink>
      <w:r>
        <w:rPr>
          <w:rFonts w:ascii="Calibri" w:hAnsi="Calibri" w:cs="Calibri"/>
        </w:rPr>
        <w:t xml:space="preserve"> и </w:t>
      </w:r>
      <w:hyperlink w:anchor="Par481" w:history="1">
        <w:r>
          <w:rPr>
            <w:rFonts w:ascii="Calibri" w:hAnsi="Calibri" w:cs="Calibri"/>
            <w:color w:val="0000FF"/>
          </w:rPr>
          <w:t>2 части 1</w:t>
        </w:r>
      </w:hyperlink>
      <w:r>
        <w:rPr>
          <w:rFonts w:ascii="Calibri" w:hAnsi="Calibri" w:cs="Calibri"/>
        </w:rPr>
        <w:t xml:space="preserve"> и </w:t>
      </w:r>
      <w:hyperlink w:anchor="Par488"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извещение о проведении электронного аукциона не </w:t>
      </w:r>
      <w:proofErr w:type="gramStart"/>
      <w:r>
        <w:rPr>
          <w:rFonts w:ascii="Calibri" w:hAnsi="Calibri" w:cs="Calibri"/>
        </w:rPr>
        <w:t>позднее</w:t>
      </w:r>
      <w:proofErr w:type="gramEnd"/>
      <w:r>
        <w:rPr>
          <w:rFonts w:ascii="Calibri" w:hAnsi="Calibri" w:cs="Calibri"/>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Pr>
          <w:rFonts w:ascii="Calibri" w:hAnsi="Calibri" w:cs="Calibri"/>
        </w:rPr>
        <w:t>с даты принятия</w:t>
      </w:r>
      <w:proofErr w:type="gramEnd"/>
      <w:r>
        <w:rPr>
          <w:rFonts w:ascii="Calibri" w:hAnsi="Calibri" w:cs="Calibri"/>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w:t>
      </w:r>
      <w:proofErr w:type="gramStart"/>
      <w:r>
        <w:rPr>
          <w:rFonts w:ascii="Calibri" w:hAnsi="Calibri" w:cs="Calibri"/>
        </w:rPr>
        <w:t>с даты размещения</w:t>
      </w:r>
      <w:proofErr w:type="gramEnd"/>
      <w:r>
        <w:rPr>
          <w:rFonts w:ascii="Calibri" w:hAnsi="Calibri" w:cs="Calibri"/>
        </w:rPr>
        <w:t xml:space="preserve">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46" w:name="Par1064"/>
      <w:bookmarkEnd w:id="246"/>
      <w:r>
        <w:rPr>
          <w:rFonts w:ascii="Calibri" w:hAnsi="Calibri" w:cs="Calibri"/>
        </w:rPr>
        <w:t>Статья 64. Содержание документации об электронном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47" w:name="Par1067"/>
      <w:bookmarkEnd w:id="247"/>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53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099" w:history="1">
        <w:r>
          <w:rPr>
            <w:rFonts w:ascii="Calibri" w:hAnsi="Calibri" w:cs="Calibri"/>
            <w:color w:val="0000FF"/>
          </w:rPr>
          <w:t>частями 3</w:t>
        </w:r>
      </w:hyperlink>
      <w:r>
        <w:rPr>
          <w:rFonts w:ascii="Calibri" w:hAnsi="Calibri" w:cs="Calibri"/>
        </w:rPr>
        <w:t xml:space="preserve"> - </w:t>
      </w:r>
      <w:hyperlink w:anchor="Par1115"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136"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155"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информация о контрактной службе, контрактном управляющем, </w:t>
      </w:r>
      <w:proofErr w:type="gramStart"/>
      <w:r>
        <w:rPr>
          <w:rFonts w:ascii="Calibri" w:hAnsi="Calibri" w:cs="Calibri"/>
        </w:rPr>
        <w:t>ответственных</w:t>
      </w:r>
      <w:proofErr w:type="gramEnd"/>
      <w:r>
        <w:rPr>
          <w:rFonts w:ascii="Calibri" w:hAnsi="Calibri" w:cs="Calibri"/>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даты начала и окончания срока предоставления участникам такого аукциона </w:t>
      </w:r>
      <w:r>
        <w:rPr>
          <w:rFonts w:ascii="Calibri" w:hAnsi="Calibri" w:cs="Calibri"/>
        </w:rPr>
        <w:lastRenderedPageBreak/>
        <w:t>разъяснений положений документации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660" w:history="1">
        <w:r>
          <w:rPr>
            <w:rFonts w:ascii="Calibri" w:hAnsi="Calibri" w:cs="Calibri"/>
            <w:color w:val="0000FF"/>
          </w:rPr>
          <w:t>частей 8</w:t>
        </w:r>
      </w:hyperlink>
      <w:r>
        <w:rPr>
          <w:rFonts w:ascii="Calibri" w:hAnsi="Calibri" w:cs="Calibri"/>
        </w:rPr>
        <w:t xml:space="preserve"> - </w:t>
      </w:r>
      <w:hyperlink w:anchor="Par167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067"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479" w:history="1">
        <w:r>
          <w:rPr>
            <w:rFonts w:ascii="Calibri" w:hAnsi="Calibri" w:cs="Calibri"/>
            <w:color w:val="0000FF"/>
          </w:rPr>
          <w:t>частями 1</w:t>
        </w:r>
      </w:hyperlink>
      <w:r>
        <w:rPr>
          <w:rFonts w:ascii="Calibri" w:hAnsi="Calibri" w:cs="Calibri"/>
        </w:rPr>
        <w:t xml:space="preserve"> и </w:t>
      </w:r>
      <w:hyperlink w:anchor="Par488" w:history="1">
        <w:r>
          <w:rPr>
            <w:rFonts w:ascii="Calibri" w:hAnsi="Calibri" w:cs="Calibri"/>
            <w:color w:val="0000FF"/>
          </w:rPr>
          <w:t>2 статьи 31</w:t>
        </w:r>
      </w:hyperlink>
      <w:r>
        <w:rPr>
          <w:rFonts w:ascii="Calibri" w:hAnsi="Calibri" w:cs="Calibri"/>
        </w:rPr>
        <w:t xml:space="preserve"> (при наличии таких требований)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48" w:name="Par1084"/>
      <w:bookmarkEnd w:id="248"/>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051" w:history="1">
        <w:r>
          <w:rPr>
            <w:rFonts w:ascii="Calibri" w:hAnsi="Calibri" w:cs="Calibri"/>
            <w:color w:val="0000FF"/>
          </w:rPr>
          <w:t>частях 2</w:t>
        </w:r>
      </w:hyperlink>
      <w:r>
        <w:rPr>
          <w:rFonts w:ascii="Calibri" w:hAnsi="Calibri" w:cs="Calibri"/>
        </w:rPr>
        <w:t xml:space="preserve"> и </w:t>
      </w:r>
      <w:hyperlink w:anchor="Par1052"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49" w:name="Par1089"/>
      <w:bookmarkEnd w:id="249"/>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089"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Calibri" w:hAnsi="Calibri" w:cs="Calibri"/>
        </w:rPr>
        <w:t>позднее</w:t>
      </w:r>
      <w:proofErr w:type="gramEnd"/>
      <w:r>
        <w:rPr>
          <w:rFonts w:ascii="Calibri" w:hAnsi="Calibri" w:cs="Calibri"/>
        </w:rPr>
        <w:t xml:space="preserve"> чем за три дня до даты окончания срока подачи заявок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Pr>
          <w:rFonts w:ascii="Calibri" w:hAnsi="Calibri" w:cs="Calibri"/>
        </w:rPr>
        <w:t>позднее</w:t>
      </w:r>
      <w:proofErr w:type="gramEnd"/>
      <w:r>
        <w:rPr>
          <w:rFonts w:ascii="Calibri" w:hAnsi="Calibri" w:cs="Calibri"/>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rFonts w:ascii="Calibri" w:hAnsi="Calibri" w:cs="Calibri"/>
        </w:rPr>
        <w:t>с даты принятия</w:t>
      </w:r>
      <w:proofErr w:type="gramEnd"/>
      <w:r>
        <w:rPr>
          <w:rFonts w:ascii="Calibri" w:hAnsi="Calibri" w:cs="Calibri"/>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rFonts w:ascii="Calibri" w:hAnsi="Calibri" w:cs="Calibri"/>
        </w:rPr>
        <w:t>с даты размещения</w:t>
      </w:r>
      <w:proofErr w:type="gramEnd"/>
      <w:r>
        <w:rPr>
          <w:rFonts w:ascii="Calibri" w:hAnsi="Calibri" w:cs="Calibri"/>
        </w:rPr>
        <w:t xml:space="preserve"> изменений до даты окончания срока подачи заявок на участие в таком аукционе этот срок составлял не менее чем семь дней.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50" w:name="Par1094"/>
      <w:bookmarkEnd w:id="250"/>
      <w:r>
        <w:rPr>
          <w:rFonts w:ascii="Calibri" w:hAnsi="Calibri" w:cs="Calibri"/>
        </w:rPr>
        <w:t>Статья 66. Порядок подачи заявок на участие в электронном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1" w:name="Par1099"/>
      <w:bookmarkEnd w:id="251"/>
      <w:r>
        <w:rPr>
          <w:rFonts w:ascii="Calibri" w:hAnsi="Calibri" w:cs="Calibri"/>
        </w:rPr>
        <w:lastRenderedPageBreak/>
        <w:t>3. Первая часть заявки на участие в электронном аукционе должна содержать указанную в одном из следующих подпунктов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w:t>
      </w:r>
      <w:proofErr w:type="gramStart"/>
      <w:r>
        <w:rPr>
          <w:rFonts w:ascii="Calibri" w:hAnsi="Calibri" w:cs="Calibri"/>
        </w:rPr>
        <w:t xml:space="preserve">или) </w:t>
      </w:r>
      <w:proofErr w:type="gramEnd"/>
      <w:r>
        <w:rPr>
          <w:rFonts w:ascii="Calibri" w:hAnsi="Calibri" w:cs="Calibri"/>
        </w:rPr>
        <w:t>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w:t>
      </w:r>
      <w:proofErr w:type="gramEnd"/>
      <w:r>
        <w:rPr>
          <w:rFonts w:ascii="Calibri" w:hAnsi="Calibri" w:cs="Calibri"/>
        </w:rPr>
        <w:t xml:space="preserve"> товара или наименование производителя;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2" w:name="Par1103"/>
      <w:bookmarkEnd w:id="252"/>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согласие, предусмотренное </w:t>
      </w:r>
      <w:hyperlink w:anchor="Par1103"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w:anchor="Par1103"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w:t>
      </w:r>
      <w:proofErr w:type="gramEnd"/>
      <w:r>
        <w:rPr>
          <w:rFonts w:ascii="Calibri" w:hAnsi="Calibri" w:cs="Calibri"/>
        </w:rPr>
        <w:t xml:space="preserve"> </w:t>
      </w:r>
      <w:proofErr w:type="gramStart"/>
      <w:r>
        <w:rPr>
          <w:rFonts w:ascii="Calibri" w:hAnsi="Calibri" w:cs="Calibri"/>
        </w:rPr>
        <w:t>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w:t>
      </w:r>
      <w:proofErr w:type="gramEnd"/>
      <w:r>
        <w:rPr>
          <w:rFonts w:ascii="Calibri" w:hAnsi="Calibri" w:cs="Calibri"/>
        </w:rPr>
        <w:t>,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согласие, предусмотренное </w:t>
      </w:r>
      <w:hyperlink w:anchor="Par1103"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w:t>
      </w:r>
      <w:proofErr w:type="gramEnd"/>
      <w:r>
        <w:rPr>
          <w:rFonts w:ascii="Calibri" w:hAnsi="Calibri" w:cs="Calibri"/>
        </w:rPr>
        <w:t>, полезные модели, промышленные образцы, наименование места происхождения товара или наименование производителя товара.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099"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3" w:name="Par1108"/>
      <w:bookmarkEnd w:id="253"/>
      <w:r>
        <w:rPr>
          <w:rFonts w:ascii="Calibri" w:hAnsi="Calibri" w:cs="Calibri"/>
        </w:rPr>
        <w:t>5. Вторая часть заявки на участие в электронном аукционе должна содержать следующие документы и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480" w:history="1">
        <w:r>
          <w:rPr>
            <w:rFonts w:ascii="Calibri" w:hAnsi="Calibri" w:cs="Calibri"/>
            <w:color w:val="0000FF"/>
          </w:rPr>
          <w:t>пунктами 1</w:t>
        </w:r>
      </w:hyperlink>
      <w:r>
        <w:rPr>
          <w:rFonts w:ascii="Calibri" w:hAnsi="Calibri" w:cs="Calibri"/>
        </w:rPr>
        <w:t xml:space="preserve"> и </w:t>
      </w:r>
      <w:hyperlink w:anchor="Par481" w:history="1">
        <w:r>
          <w:rPr>
            <w:rFonts w:ascii="Calibri" w:hAnsi="Calibri" w:cs="Calibri"/>
            <w:color w:val="0000FF"/>
          </w:rPr>
          <w:t>2 части 1</w:t>
        </w:r>
      </w:hyperlink>
      <w:r>
        <w:rPr>
          <w:rFonts w:ascii="Calibri" w:hAnsi="Calibri" w:cs="Calibri"/>
        </w:rPr>
        <w:t xml:space="preserve"> и </w:t>
      </w:r>
      <w:hyperlink w:anchor="Par488"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482" w:history="1">
        <w:r>
          <w:rPr>
            <w:rFonts w:ascii="Calibri" w:hAnsi="Calibri" w:cs="Calibri"/>
            <w:color w:val="0000FF"/>
          </w:rPr>
          <w:t>пунктами 3</w:t>
        </w:r>
      </w:hyperlink>
      <w:r>
        <w:rPr>
          <w:rFonts w:ascii="Calibri" w:hAnsi="Calibri" w:cs="Calibri"/>
        </w:rPr>
        <w:t xml:space="preserve"> - </w:t>
      </w:r>
      <w:hyperlink w:anchor="Par487" w:history="1">
        <w:r>
          <w:rPr>
            <w:rFonts w:ascii="Calibri" w:hAnsi="Calibri" w:cs="Calibri"/>
            <w:color w:val="0000FF"/>
          </w:rPr>
          <w:t>8 части 1 статьи 31</w:t>
        </w:r>
      </w:hyperlink>
      <w:r>
        <w:rPr>
          <w:rFonts w:ascii="Calibri" w:hAnsi="Calibri" w:cs="Calibri"/>
        </w:rPr>
        <w:t xml:space="preserve"> настоящего Федерального закона;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ascii="Calibri" w:hAnsi="Calibri" w:cs="Calibri"/>
        </w:rPr>
        <w:t xml:space="preserve"> контракта является крупной сделкой;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70"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4" w:name="Par1115"/>
      <w:bookmarkEnd w:id="254"/>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099" w:history="1">
        <w:r>
          <w:rPr>
            <w:rFonts w:ascii="Calibri" w:hAnsi="Calibri" w:cs="Calibri"/>
            <w:color w:val="0000FF"/>
          </w:rPr>
          <w:t>частями 3</w:t>
        </w:r>
      </w:hyperlink>
      <w:r>
        <w:rPr>
          <w:rFonts w:ascii="Calibri" w:hAnsi="Calibri" w:cs="Calibri"/>
        </w:rPr>
        <w:t xml:space="preserve"> и </w:t>
      </w:r>
      <w:hyperlink w:anchor="Par1108"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 электронного аукциона вправе подать заявку </w:t>
      </w:r>
      <w:proofErr w:type="gramStart"/>
      <w:r>
        <w:rPr>
          <w:rFonts w:ascii="Calibri" w:hAnsi="Calibri" w:cs="Calibri"/>
        </w:rPr>
        <w:t>на участие в таком аукционе в любое время с момента размещения извещения о его проведении</w:t>
      </w:r>
      <w:proofErr w:type="gramEnd"/>
      <w:r>
        <w:rPr>
          <w:rFonts w:ascii="Calibri" w:hAnsi="Calibri" w:cs="Calibri"/>
        </w:rPr>
        <w:t xml:space="preserve"> до предусмотренных документацией о таком аукционе даты и времени окончания срока подачи на участие в таком аукционе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099" w:history="1">
        <w:r>
          <w:rPr>
            <w:rFonts w:ascii="Calibri" w:hAnsi="Calibri" w:cs="Calibri"/>
            <w:color w:val="0000FF"/>
          </w:rPr>
          <w:t>частями 3</w:t>
        </w:r>
      </w:hyperlink>
      <w:r>
        <w:rPr>
          <w:rFonts w:ascii="Calibri" w:hAnsi="Calibri" w:cs="Calibri"/>
        </w:rPr>
        <w:t xml:space="preserve"> и </w:t>
      </w:r>
      <w:hyperlink w:anchor="Par1108"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5" w:name="Par1120"/>
      <w:bookmarkEnd w:id="255"/>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6" w:name="Par1121"/>
      <w:bookmarkEnd w:id="256"/>
      <w:r>
        <w:rPr>
          <w:rFonts w:ascii="Calibri" w:hAnsi="Calibri" w:cs="Calibri"/>
        </w:rPr>
        <w:t xml:space="preserve">1) подачи данной заявки с нарушением требований, предусмотренных </w:t>
      </w:r>
      <w:hyperlink w:anchor="Par992"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получения данной заявки после даты или времени окончания срока подачи заявок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7" w:name="Par1124"/>
      <w:bookmarkEnd w:id="257"/>
      <w:r>
        <w:rPr>
          <w:rFonts w:ascii="Calibri" w:hAnsi="Calibri" w:cs="Calibri"/>
        </w:rPr>
        <w:t xml:space="preserve">4) получения данной заявки от участника такого аукциона с нарушением положений </w:t>
      </w:r>
      <w:hyperlink w:anchor="Par1026"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8" w:name="Par1125"/>
      <w:bookmarkEnd w:id="258"/>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Pr>
          <w:rFonts w:ascii="Calibri" w:hAnsi="Calibri" w:cs="Calibri"/>
        </w:rPr>
        <w:t>дств в р</w:t>
      </w:r>
      <w:proofErr w:type="gramEnd"/>
      <w:r>
        <w:rPr>
          <w:rFonts w:ascii="Calibri" w:hAnsi="Calibri" w:cs="Calibri"/>
        </w:rPr>
        <w:t>азмере обеспечения данной заявки, в отношении которых не осуществлено блокирование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w:t>
      </w:r>
      <w:proofErr w:type="gramStart"/>
      <w:r>
        <w:rPr>
          <w:rFonts w:ascii="Calibri" w:hAnsi="Calibri" w:cs="Calibri"/>
        </w:rPr>
        <w:t xml:space="preserve">с возвратом заявки на участие в электронном аукционе в соответствии с </w:t>
      </w:r>
      <w:hyperlink w:anchor="Par1120" w:history="1">
        <w:r>
          <w:rPr>
            <w:rFonts w:ascii="Calibri" w:hAnsi="Calibri" w:cs="Calibri"/>
            <w:color w:val="0000FF"/>
          </w:rPr>
          <w:t>частью</w:t>
        </w:r>
        <w:proofErr w:type="gramEnd"/>
        <w:r>
          <w:rPr>
            <w:rFonts w:ascii="Calibri" w:hAnsi="Calibri" w:cs="Calibri"/>
            <w:color w:val="0000FF"/>
          </w:rPr>
          <w:t xml:space="preserve">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099"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59" w:name="Par1128"/>
      <w:bookmarkEnd w:id="259"/>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099" w:history="1">
        <w:r>
          <w:rPr>
            <w:rFonts w:ascii="Calibri" w:hAnsi="Calibri" w:cs="Calibri"/>
            <w:color w:val="0000FF"/>
          </w:rPr>
          <w:t>частями 3</w:t>
        </w:r>
      </w:hyperlink>
      <w:r>
        <w:rPr>
          <w:rFonts w:ascii="Calibri" w:hAnsi="Calibri" w:cs="Calibri"/>
        </w:rPr>
        <w:t xml:space="preserve"> - </w:t>
      </w:r>
      <w:hyperlink w:anchor="Par1108"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w:t>
      </w:r>
      <w:proofErr w:type="gramEnd"/>
      <w:r>
        <w:rPr>
          <w:rFonts w:ascii="Calibri" w:hAnsi="Calibri" w:cs="Calibri"/>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60" w:name="Par1130"/>
      <w:bookmarkEnd w:id="260"/>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61" w:name="Par1132"/>
      <w:bookmarkEnd w:id="261"/>
      <w:r>
        <w:rPr>
          <w:rFonts w:ascii="Calibri" w:hAnsi="Calibri" w:cs="Calibri"/>
        </w:rPr>
        <w:t>Статья 67. Порядок рассмотрения первых частей заявок на участие в электронном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099"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62" w:name="Par1136"/>
      <w:bookmarkEnd w:id="262"/>
      <w:r>
        <w:rPr>
          <w:rFonts w:ascii="Calibri" w:hAnsi="Calibri" w:cs="Calibri"/>
        </w:rPr>
        <w:t xml:space="preserve">2. Срок рассмотрения первых частей заявок на участие в электронном аукционе не может превышать семь дней </w:t>
      </w:r>
      <w:proofErr w:type="gramStart"/>
      <w:r>
        <w:rPr>
          <w:rFonts w:ascii="Calibri" w:hAnsi="Calibri" w:cs="Calibri"/>
        </w:rPr>
        <w:t>с даты окончания</w:t>
      </w:r>
      <w:proofErr w:type="gramEnd"/>
      <w:r>
        <w:rPr>
          <w:rFonts w:ascii="Calibri" w:hAnsi="Calibri" w:cs="Calibri"/>
        </w:rPr>
        <w:t xml:space="preserve"> срока подачи указанных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результатам рассмотрения первых частей заявок на участие в электронном аукционе, содержащих информацию, предусмотренную </w:t>
      </w:r>
      <w:hyperlink w:anchor="Par1099"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rPr>
          <w:rFonts w:ascii="Calibri" w:hAnsi="Calibri" w:cs="Calibri"/>
        </w:rPr>
        <w:t xml:space="preserve"> и по основаниям, которые предусмотрены </w:t>
      </w:r>
      <w:hyperlink w:anchor="Par1138" w:history="1">
        <w:r>
          <w:rPr>
            <w:rFonts w:ascii="Calibri" w:hAnsi="Calibri" w:cs="Calibri"/>
            <w:color w:val="0000FF"/>
          </w:rPr>
          <w:t>частью 4</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63" w:name="Par1138"/>
      <w:bookmarkEnd w:id="263"/>
      <w:r>
        <w:rPr>
          <w:rFonts w:ascii="Calibri" w:hAnsi="Calibri" w:cs="Calibri"/>
        </w:rPr>
        <w:t>4. Участник электронного аукциона не допускается к участию в нем в случае: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099"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099"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138"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64" w:name="Par1142"/>
      <w:bookmarkEnd w:id="264"/>
      <w:r>
        <w:rPr>
          <w:rFonts w:ascii="Calibri" w:hAnsi="Calibri" w:cs="Calibri"/>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rPr>
          <w:rFonts w:ascii="Calibri" w:hAnsi="Calibri" w:cs="Calibri"/>
        </w:rPr>
        <w:lastRenderedPageBreak/>
        <w:t>подписываемый всеми присутствующими на заседан</w:t>
      </w:r>
      <w:proofErr w:type="gramStart"/>
      <w:r>
        <w:rPr>
          <w:rFonts w:ascii="Calibri" w:hAnsi="Calibri" w:cs="Calibri"/>
        </w:rPr>
        <w:t>ии ау</w:t>
      </w:r>
      <w:proofErr w:type="gramEnd"/>
      <w:r>
        <w:rPr>
          <w:rFonts w:ascii="Calibri" w:hAnsi="Calibri" w:cs="Calibri"/>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Pr>
          <w:rFonts w:ascii="Calibri" w:hAnsi="Calibri" w:cs="Calibri"/>
        </w:rPr>
        <w:t xml:space="preserve"> в нем, положений заявки на участие в таком аукционе, которые не соответствуют требованиям, установленным документацией о нем;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142"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65" w:name="Par1147"/>
      <w:bookmarkEnd w:id="265"/>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142"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w:t>
      </w:r>
      <w:proofErr w:type="gramStart"/>
      <w:r>
        <w:rPr>
          <w:rFonts w:ascii="Calibri" w:hAnsi="Calibri" w:cs="Calibri"/>
        </w:rPr>
        <w:t>несостоявшимся</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течение одного часа с момента поступления оператору электронной площадки указанного в </w:t>
      </w:r>
      <w:hyperlink w:anchor="Par1142"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66" w:name="Par1150"/>
      <w:bookmarkEnd w:id="266"/>
      <w:r>
        <w:rPr>
          <w:rFonts w:ascii="Calibri" w:hAnsi="Calibri" w:cs="Calibri"/>
        </w:rPr>
        <w:t>Статья 68. Порядок проведения электронного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Электронный аукцион проводится на электронной площадке в указанный в извещен</w:t>
      </w:r>
      <w:proofErr w:type="gramStart"/>
      <w:r>
        <w:rPr>
          <w:rFonts w:ascii="Calibri" w:hAnsi="Calibri" w:cs="Calibri"/>
        </w:rPr>
        <w:t>ии о е</w:t>
      </w:r>
      <w:proofErr w:type="gramEnd"/>
      <w:r>
        <w:rPr>
          <w:rFonts w:ascii="Calibri" w:hAnsi="Calibri" w:cs="Calibri"/>
        </w:rPr>
        <w:t xml:space="preserve">го проведении и определенный с учетом </w:t>
      </w:r>
      <w:hyperlink w:anchor="Par1155"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67" w:name="Par1155"/>
      <w:bookmarkEnd w:id="267"/>
      <w:r>
        <w:rPr>
          <w:rFonts w:ascii="Calibri" w:hAnsi="Calibri" w:cs="Calibri"/>
        </w:rPr>
        <w:t xml:space="preserve">3. Днем проведения электронного аукциона является рабочий день, следующий после истечения двух дней с даты </w:t>
      </w:r>
      <w:proofErr w:type="gramStart"/>
      <w:r>
        <w:rPr>
          <w:rFonts w:ascii="Calibri" w:hAnsi="Calibri" w:cs="Calibri"/>
        </w:rPr>
        <w:t>окончания срока рассмотрения первых частей заявок</w:t>
      </w:r>
      <w:proofErr w:type="gramEnd"/>
      <w:r>
        <w:rPr>
          <w:rFonts w:ascii="Calibri" w:hAnsi="Calibri" w:cs="Calibri"/>
        </w:rPr>
        <w:t xml:space="preserve">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68" w:name="Par1157"/>
      <w:bookmarkEnd w:id="268"/>
      <w:r>
        <w:rPr>
          <w:rFonts w:ascii="Calibri" w:hAnsi="Calibri" w:cs="Calibri"/>
        </w:rPr>
        <w:t xml:space="preserve">5. </w:t>
      </w:r>
      <w:proofErr w:type="gramStart"/>
      <w:r>
        <w:rPr>
          <w:rFonts w:ascii="Calibri" w:hAnsi="Calibri" w:cs="Calibri"/>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682"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w:t>
      </w:r>
      <w:r>
        <w:rPr>
          <w:rFonts w:ascii="Calibri" w:hAnsi="Calibri" w:cs="Calibri"/>
        </w:rPr>
        <w:lastRenderedPageBreak/>
        <w:t>(максимальной) цены и начальной (максимальной) цены в порядке, установленном настоящей статьей.</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69" w:name="Par1159"/>
      <w:bookmarkEnd w:id="269"/>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161" w:history="1">
        <w:r>
          <w:rPr>
            <w:rFonts w:ascii="Calibri" w:hAnsi="Calibri" w:cs="Calibri"/>
            <w:color w:val="0000FF"/>
          </w:rPr>
          <w:t>частью 9</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70" w:name="Par1161"/>
      <w:bookmarkEnd w:id="270"/>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71" w:name="Par1162"/>
      <w:bookmarkEnd w:id="271"/>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72" w:name="Par1164"/>
      <w:bookmarkEnd w:id="272"/>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166" w:history="1">
        <w:r>
          <w:rPr>
            <w:rFonts w:ascii="Calibri" w:hAnsi="Calibri" w:cs="Calibri"/>
            <w:color w:val="0000FF"/>
          </w:rPr>
          <w:t>частью 11</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73" w:name="Par1166"/>
      <w:bookmarkEnd w:id="273"/>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течение десяти минут с момента завершения в соответствии с </w:t>
      </w:r>
      <w:hyperlink w:anchor="Par1166"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162" w:history="1">
        <w:r>
          <w:rPr>
            <w:rFonts w:ascii="Calibri" w:hAnsi="Calibri" w:cs="Calibri"/>
            <w:color w:val="0000FF"/>
          </w:rPr>
          <w:t>пунктами 1</w:t>
        </w:r>
      </w:hyperlink>
      <w:r>
        <w:rPr>
          <w:rFonts w:ascii="Calibri" w:hAnsi="Calibri" w:cs="Calibri"/>
        </w:rPr>
        <w:t xml:space="preserve"> и </w:t>
      </w:r>
      <w:hyperlink w:anchor="Par1164" w:history="1">
        <w:r>
          <w:rPr>
            <w:rFonts w:ascii="Calibri" w:hAnsi="Calibri" w:cs="Calibri"/>
            <w:color w:val="0000FF"/>
          </w:rPr>
          <w:t>3 части 9</w:t>
        </w:r>
      </w:hyperlink>
      <w:r>
        <w:rPr>
          <w:rFonts w:ascii="Calibri" w:hAnsi="Calibri" w:cs="Calibri"/>
        </w:rPr>
        <w:t xml:space="preserve"> настоящей статьи.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w:t>
      </w:r>
      <w:proofErr w:type="gramStart"/>
      <w:r>
        <w:rPr>
          <w:rFonts w:ascii="Calibri" w:hAnsi="Calibri" w:cs="Calibri"/>
        </w:rPr>
        <w:t>ии о е</w:t>
      </w:r>
      <w:proofErr w:type="gramEnd"/>
      <w:r>
        <w:rPr>
          <w:rFonts w:ascii="Calibri" w:hAnsi="Calibri" w:cs="Calibri"/>
        </w:rPr>
        <w:t>го участниках.</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74" w:name="Par1169"/>
      <w:bookmarkEnd w:id="274"/>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16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случае проведения в соответствии с </w:t>
      </w:r>
      <w:hyperlink w:anchor="Par1157"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75" w:name="Par1173"/>
      <w:bookmarkEnd w:id="275"/>
      <w:r>
        <w:rPr>
          <w:rFonts w:ascii="Calibri" w:hAnsi="Calibri" w:cs="Calibri"/>
        </w:rPr>
        <w:lastRenderedPageBreak/>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Pr>
          <w:rFonts w:ascii="Calibri" w:hAnsi="Calibri" w:cs="Calibri"/>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Pr>
          <w:rFonts w:ascii="Calibri" w:hAnsi="Calibri" w:cs="Calibri"/>
        </w:rPr>
        <w:t xml:space="preserve">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76" w:name="Par1174"/>
      <w:bookmarkEnd w:id="276"/>
      <w:r>
        <w:rPr>
          <w:rFonts w:ascii="Calibri" w:hAnsi="Calibri" w:cs="Calibri"/>
        </w:rPr>
        <w:t xml:space="preserve">19. В течение одного часа после размещения на электронной площадке протокола, указанного в </w:t>
      </w:r>
      <w:hyperlink w:anchor="Par1173"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Pr>
          <w:rFonts w:ascii="Calibri" w:hAnsi="Calibri" w:cs="Calibri"/>
        </w:rPr>
        <w:t>предложения</w:t>
      </w:r>
      <w:proofErr w:type="gramEnd"/>
      <w:r>
        <w:rPr>
          <w:rFonts w:ascii="Calibri" w:hAnsi="Calibri" w:cs="Calibri"/>
        </w:rPr>
        <w:t xml:space="preserve"> о цене контракта которых при ранжировании в соответствии с </w:t>
      </w:r>
      <w:hyperlink w:anchor="Par1173"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w:t>
      </w:r>
      <w:proofErr w:type="gramStart"/>
      <w:r>
        <w:rPr>
          <w:rFonts w:ascii="Calibri" w:hAnsi="Calibri" w:cs="Calibri"/>
        </w:rP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008" w:history="1">
        <w:r>
          <w:rPr>
            <w:rFonts w:ascii="Calibri" w:hAnsi="Calibri" w:cs="Calibri"/>
            <w:color w:val="0000FF"/>
          </w:rPr>
          <w:t>пунктами 2</w:t>
        </w:r>
      </w:hyperlink>
      <w:r>
        <w:rPr>
          <w:rFonts w:ascii="Calibri" w:hAnsi="Calibri" w:cs="Calibri"/>
        </w:rPr>
        <w:t xml:space="preserve"> - </w:t>
      </w:r>
      <w:hyperlink w:anchor="Par1012" w:history="1">
        <w:r>
          <w:rPr>
            <w:rFonts w:ascii="Calibri" w:hAnsi="Calibri" w:cs="Calibri"/>
            <w:color w:val="0000FF"/>
          </w:rPr>
          <w:t>6</w:t>
        </w:r>
      </w:hyperlink>
      <w:r>
        <w:rPr>
          <w:rFonts w:ascii="Calibri" w:hAnsi="Calibri" w:cs="Calibri"/>
        </w:rPr>
        <w:t xml:space="preserve"> и </w:t>
      </w:r>
      <w:hyperlink w:anchor="Par1014"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rPr>
          <w:rFonts w:ascii="Calibri" w:hAnsi="Calibri" w:cs="Calibri"/>
        </w:rP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77" w:name="Par1175"/>
      <w:bookmarkEnd w:id="277"/>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159"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173"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данного запроса обязан предоставить этому участнику соответствующие разъяснения.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78" w:name="Par1178"/>
      <w:bookmarkEnd w:id="278"/>
      <w:r>
        <w:rPr>
          <w:rFonts w:ascii="Calibri" w:hAnsi="Calibri" w:cs="Calibri"/>
        </w:rPr>
        <w:t>23. В случае</w:t>
      </w:r>
      <w:proofErr w:type="gramStart"/>
      <w:r>
        <w:rPr>
          <w:rFonts w:ascii="Calibri" w:hAnsi="Calibri" w:cs="Calibri"/>
        </w:rPr>
        <w:t>,</w:t>
      </w:r>
      <w:proofErr w:type="gramEnd"/>
      <w:r>
        <w:rPr>
          <w:rFonts w:ascii="Calibri" w:hAnsi="Calibri" w:cs="Calibri"/>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79" w:name="Par1183"/>
      <w:bookmarkEnd w:id="279"/>
      <w:r>
        <w:rPr>
          <w:rFonts w:ascii="Calibri" w:hAnsi="Calibri" w:cs="Calibri"/>
        </w:rPr>
        <w:t>Статья 69. Порядок рассмотрения вторых частей заявок на участие в электронном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17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80" w:name="Par1188"/>
      <w:bookmarkEnd w:id="280"/>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17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Pr>
          <w:rFonts w:ascii="Calibri" w:hAnsi="Calibri" w:cs="Calibri"/>
        </w:rPr>
        <w:t>,</w:t>
      </w:r>
      <w:proofErr w:type="gramEnd"/>
      <w:r>
        <w:rPr>
          <w:rFonts w:ascii="Calibri" w:hAnsi="Calibri" w:cs="Calibri"/>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173"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соответствии с </w:t>
      </w:r>
      <w:hyperlink w:anchor="Par1188"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7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электронном аукционе не может превышать три рабочих дня </w:t>
      </w:r>
      <w:proofErr w:type="gramStart"/>
      <w:r>
        <w:rPr>
          <w:rFonts w:ascii="Calibri" w:hAnsi="Calibri" w:cs="Calibri"/>
        </w:rPr>
        <w:t>с даты размещения</w:t>
      </w:r>
      <w:proofErr w:type="gramEnd"/>
      <w:r>
        <w:rPr>
          <w:rFonts w:ascii="Calibri" w:hAnsi="Calibri" w:cs="Calibri"/>
        </w:rPr>
        <w:t xml:space="preserve"> на электронной площадке протокола проведения электронного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81" w:name="Par1191"/>
      <w:bookmarkEnd w:id="281"/>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82" w:name="Par1192"/>
      <w:bookmarkEnd w:id="282"/>
      <w:proofErr w:type="gramStart"/>
      <w:r>
        <w:rPr>
          <w:rFonts w:ascii="Calibri" w:hAnsi="Calibri" w:cs="Calibri"/>
        </w:rPr>
        <w:t xml:space="preserve">1) непредставления документов и информации, которые предусмотрены </w:t>
      </w:r>
      <w:hyperlink w:anchor="Par1033" w:history="1">
        <w:r>
          <w:rPr>
            <w:rFonts w:ascii="Calibri" w:hAnsi="Calibri" w:cs="Calibri"/>
            <w:color w:val="0000FF"/>
          </w:rPr>
          <w:t>пунктами 1</w:t>
        </w:r>
      </w:hyperlink>
      <w:r>
        <w:rPr>
          <w:rFonts w:ascii="Calibri" w:hAnsi="Calibri" w:cs="Calibri"/>
        </w:rPr>
        <w:t xml:space="preserve">, </w:t>
      </w:r>
      <w:hyperlink w:anchor="Par1035" w:history="1">
        <w:r>
          <w:rPr>
            <w:rFonts w:ascii="Calibri" w:hAnsi="Calibri" w:cs="Calibri"/>
            <w:color w:val="0000FF"/>
          </w:rPr>
          <w:t>3</w:t>
        </w:r>
      </w:hyperlink>
      <w:r>
        <w:rPr>
          <w:rFonts w:ascii="Calibri" w:hAnsi="Calibri" w:cs="Calibri"/>
        </w:rPr>
        <w:t xml:space="preserve"> - </w:t>
      </w:r>
      <w:hyperlink w:anchor="Par1037" w:history="1">
        <w:r>
          <w:rPr>
            <w:rFonts w:ascii="Calibri" w:hAnsi="Calibri" w:cs="Calibri"/>
            <w:color w:val="0000FF"/>
          </w:rPr>
          <w:t>5</w:t>
        </w:r>
      </w:hyperlink>
      <w:r>
        <w:rPr>
          <w:rFonts w:ascii="Calibri" w:hAnsi="Calibri" w:cs="Calibri"/>
        </w:rPr>
        <w:t xml:space="preserve">, </w:t>
      </w:r>
      <w:hyperlink w:anchor="Par1039" w:history="1">
        <w:r>
          <w:rPr>
            <w:rFonts w:ascii="Calibri" w:hAnsi="Calibri" w:cs="Calibri"/>
            <w:color w:val="0000FF"/>
          </w:rPr>
          <w:t>7</w:t>
        </w:r>
      </w:hyperlink>
      <w:r>
        <w:rPr>
          <w:rFonts w:ascii="Calibri" w:hAnsi="Calibri" w:cs="Calibri"/>
        </w:rPr>
        <w:t xml:space="preserve"> и </w:t>
      </w:r>
      <w:hyperlink w:anchor="Par1040" w:history="1">
        <w:r>
          <w:rPr>
            <w:rFonts w:ascii="Calibri" w:hAnsi="Calibri" w:cs="Calibri"/>
            <w:color w:val="0000FF"/>
          </w:rPr>
          <w:t>8 части 2 статьи 62</w:t>
        </w:r>
      </w:hyperlink>
      <w:r>
        <w:rPr>
          <w:rFonts w:ascii="Calibri" w:hAnsi="Calibri" w:cs="Calibri"/>
        </w:rPr>
        <w:t xml:space="preserve">, </w:t>
      </w:r>
      <w:hyperlink w:anchor="Par1099" w:history="1">
        <w:r>
          <w:rPr>
            <w:rFonts w:ascii="Calibri" w:hAnsi="Calibri" w:cs="Calibri"/>
            <w:color w:val="0000FF"/>
          </w:rPr>
          <w:t>частями 3</w:t>
        </w:r>
      </w:hyperlink>
      <w:r>
        <w:rPr>
          <w:rFonts w:ascii="Calibri" w:hAnsi="Calibri" w:cs="Calibri"/>
        </w:rPr>
        <w:t xml:space="preserve"> и </w:t>
      </w:r>
      <w:hyperlink w:anchor="Par1108"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Pr>
          <w:rFonts w:ascii="Calibri" w:hAnsi="Calibri" w:cs="Calibri"/>
        </w:rPr>
        <w:t xml:space="preserve"> </w:t>
      </w:r>
      <w:proofErr w:type="gramStart"/>
      <w:r>
        <w:rPr>
          <w:rFonts w:ascii="Calibri" w:hAnsi="Calibri" w:cs="Calibri"/>
        </w:rPr>
        <w:t>аукционе</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со </w:t>
      </w:r>
      <w:hyperlink w:anchor="Par47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19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83" w:name="Par1195"/>
      <w:bookmarkEnd w:id="283"/>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Pr>
          <w:rFonts w:ascii="Calibri" w:hAnsi="Calibri" w:cs="Calibri"/>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w:t>
      </w:r>
      <w:r>
        <w:rPr>
          <w:rFonts w:ascii="Calibri" w:hAnsi="Calibri" w:cs="Calibri"/>
        </w:rPr>
        <w:lastRenderedPageBreak/>
        <w:t>участниками такого аукциона, принявшими участие в нем</w:t>
      </w:r>
      <w:proofErr w:type="gramEnd"/>
      <w:r>
        <w:rPr>
          <w:rFonts w:ascii="Calibri" w:hAnsi="Calibri" w:cs="Calibri"/>
        </w:rPr>
        <w:t xml:space="preserve">, </w:t>
      </w:r>
      <w:proofErr w:type="gramStart"/>
      <w:r>
        <w:rPr>
          <w:rFonts w:ascii="Calibri" w:hAnsi="Calibri" w:cs="Calibri"/>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17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Pr>
          <w:rFonts w:ascii="Calibri" w:hAnsi="Calibri" w:cs="Calibri"/>
        </w:rPr>
        <w:t xml:space="preserve"> </w:t>
      </w:r>
      <w:proofErr w:type="gramStart"/>
      <w:r>
        <w:rPr>
          <w:rFonts w:ascii="Calibri" w:hAnsi="Calibri" w:cs="Calibri"/>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Pr>
          <w:rFonts w:ascii="Calibri" w:hAnsi="Calibri" w:cs="Calibri"/>
        </w:rPr>
        <w:t xml:space="preserve"> </w:t>
      </w:r>
      <w:proofErr w:type="gramStart"/>
      <w:r>
        <w:rPr>
          <w:rFonts w:ascii="Calibri" w:hAnsi="Calibri" w:cs="Calibri"/>
        </w:rP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84" w:name="Par1196"/>
      <w:bookmarkEnd w:id="284"/>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Участник электронного аукциона, который предложил наиболее низкую цену контракта и заявка на </w:t>
      </w:r>
      <w:proofErr w:type="gramStart"/>
      <w:r>
        <w:rPr>
          <w:rFonts w:ascii="Calibri" w:hAnsi="Calibri" w:cs="Calibri"/>
        </w:rPr>
        <w:t>участие</w:t>
      </w:r>
      <w:proofErr w:type="gramEnd"/>
      <w:r>
        <w:rPr>
          <w:rFonts w:ascii="Calibri" w:hAnsi="Calibri" w:cs="Calibri"/>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17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Pr>
          <w:rFonts w:ascii="Calibri" w:hAnsi="Calibri" w:cs="Calibri"/>
        </w:rPr>
        <w:t>участие</w:t>
      </w:r>
      <w:proofErr w:type="gramEnd"/>
      <w:r>
        <w:rPr>
          <w:rFonts w:ascii="Calibri" w:hAnsi="Calibri" w:cs="Calibri"/>
        </w:rPr>
        <w:t xml:space="preserve"> в таком аукционе которого соответствует требованиям, установленным документацией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Pr>
          <w:rFonts w:ascii="Calibri" w:hAnsi="Calibri" w:cs="Calibri"/>
        </w:rPr>
        <w:t>заявок</w:t>
      </w:r>
      <w:proofErr w:type="gramEnd"/>
      <w:r>
        <w:rPr>
          <w:rFonts w:ascii="Calibri" w:hAnsi="Calibri" w:cs="Calibri"/>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85" w:name="Par1202"/>
      <w:bookmarkEnd w:id="285"/>
      <w:r>
        <w:rPr>
          <w:rFonts w:ascii="Calibri" w:hAnsi="Calibri" w:cs="Calibri"/>
        </w:rPr>
        <w:t>Статья 70. Заключение контракта по результатам электронного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83"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86" w:name="Par1206"/>
      <w:bookmarkEnd w:id="286"/>
      <w:r>
        <w:rPr>
          <w:rFonts w:ascii="Calibri" w:hAnsi="Calibri" w:cs="Calibri"/>
        </w:rPr>
        <w:t xml:space="preserve">2. </w:t>
      </w:r>
      <w:proofErr w:type="gramStart"/>
      <w:r>
        <w:rPr>
          <w:rFonts w:ascii="Calibri" w:hAnsi="Calibri" w:cs="Calibri"/>
        </w:rPr>
        <w:t xml:space="preserve">В течение пяти дней с даты размещения в единой информационной системе указанного в </w:t>
      </w:r>
      <w:hyperlink w:anchor="Par1195"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Pr>
          <w:rFonts w:ascii="Calibri" w:hAnsi="Calibri" w:cs="Calibri"/>
        </w:rPr>
        <w:t xml:space="preserve"> участие в таком аукционе его участника, в проект контракта, прилагаемый к документации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87" w:name="Par1207"/>
      <w:bookmarkEnd w:id="287"/>
      <w:r>
        <w:rPr>
          <w:rFonts w:ascii="Calibri" w:hAnsi="Calibri" w:cs="Calibri"/>
        </w:rPr>
        <w:t xml:space="preserve">3. В течение пяти дней </w:t>
      </w:r>
      <w:proofErr w:type="gramStart"/>
      <w:r>
        <w:rPr>
          <w:rFonts w:ascii="Calibri" w:hAnsi="Calibri" w:cs="Calibri"/>
        </w:rPr>
        <w:t>с даты размещения</w:t>
      </w:r>
      <w:proofErr w:type="gramEnd"/>
      <w:r>
        <w:rPr>
          <w:rFonts w:ascii="Calibri" w:hAnsi="Calibri" w:cs="Calibri"/>
        </w:rPr>
        <w:t xml:space="preserve"> заказчиком в единой информационной системе </w:t>
      </w:r>
      <w:r>
        <w:rPr>
          <w:rFonts w:ascii="Calibri" w:hAnsi="Calibri" w:cs="Calibri"/>
        </w:rPr>
        <w:lastRenderedPageBreak/>
        <w:t>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Pr>
          <w:rFonts w:ascii="Calibri" w:hAnsi="Calibri" w:cs="Calibri"/>
        </w:rPr>
        <w:t>,</w:t>
      </w:r>
      <w:proofErr w:type="gramEnd"/>
      <w:r>
        <w:rPr>
          <w:rFonts w:ascii="Calibri" w:hAnsi="Calibri" w:cs="Calibri"/>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99"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600"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609"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Pr>
          <w:rFonts w:ascii="Calibri" w:hAnsi="Calibri" w:cs="Calibri"/>
        </w:rPr>
        <w:t>дств дл</w:t>
      </w:r>
      <w:proofErr w:type="gramEnd"/>
      <w:r>
        <w:rPr>
          <w:rFonts w:ascii="Calibri" w:hAnsi="Calibri" w:cs="Calibri"/>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88" w:name="Par1208"/>
      <w:bookmarkEnd w:id="288"/>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206"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89" w:name="Par1209"/>
      <w:bookmarkEnd w:id="289"/>
      <w:r>
        <w:rPr>
          <w:rFonts w:ascii="Calibri" w:hAnsi="Calibri" w:cs="Calibri"/>
        </w:rPr>
        <w:t xml:space="preserve">5. </w:t>
      </w:r>
      <w:proofErr w:type="gramStart"/>
      <w:r>
        <w:rPr>
          <w:rFonts w:ascii="Calibri" w:hAnsi="Calibri" w:cs="Calibri"/>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ar1208"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w:t>
      </w:r>
      <w:proofErr w:type="gramEnd"/>
      <w:r>
        <w:rPr>
          <w:rFonts w:ascii="Calibri" w:hAnsi="Calibri" w:cs="Calibri"/>
        </w:rPr>
        <w:t xml:space="preserve"> содержащиеся в протоколе разногласий замечания победителя такого аукциона. </w:t>
      </w:r>
      <w:proofErr w:type="gramStart"/>
      <w:r>
        <w:rPr>
          <w:rFonts w:ascii="Calibri" w:hAnsi="Calibri" w:cs="Calibri"/>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208"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w:t>
      </w:r>
      <w:proofErr w:type="gramEnd"/>
      <w:r>
        <w:rPr>
          <w:rFonts w:ascii="Calibri" w:hAnsi="Calibri" w:cs="Calibri"/>
        </w:rPr>
        <w:t xml:space="preserve"> в единой информационной системе протокола, указанного в </w:t>
      </w:r>
      <w:hyperlink w:anchor="Par1195"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течение трех рабочих дней с даты размещения заказчиком в единой информационной системе документов, предусмотренных </w:t>
      </w:r>
      <w:hyperlink w:anchor="Par1209"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208" w:history="1">
        <w:r>
          <w:rPr>
            <w:rFonts w:ascii="Calibri" w:hAnsi="Calibri" w:cs="Calibri"/>
            <w:color w:val="0000FF"/>
          </w:rPr>
          <w:t>частью</w:t>
        </w:r>
        <w:proofErr w:type="gramEnd"/>
        <w:r>
          <w:rPr>
            <w:rFonts w:ascii="Calibri" w:hAnsi="Calibri" w:cs="Calibri"/>
            <w:color w:val="0000FF"/>
          </w:rPr>
          <w:t xml:space="preserve"> 4</w:t>
        </w:r>
      </w:hyperlink>
      <w:r>
        <w:rPr>
          <w:rFonts w:ascii="Calibri" w:hAnsi="Calibri" w:cs="Calibri"/>
        </w:rPr>
        <w:t xml:space="preserve"> настоящей статьи протокол разногласий.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90" w:name="Par1211"/>
      <w:bookmarkEnd w:id="290"/>
      <w:r>
        <w:rPr>
          <w:rFonts w:ascii="Calibri" w:hAnsi="Calibri" w:cs="Calibri"/>
        </w:rPr>
        <w:t xml:space="preserve">7. </w:t>
      </w:r>
      <w:proofErr w:type="gramStart"/>
      <w:r>
        <w:rPr>
          <w:rFonts w:ascii="Calibri" w:hAnsi="Calibri" w:cs="Calibri"/>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w:t>
      </w:r>
      <w:proofErr w:type="gramStart"/>
      <w:r>
        <w:rPr>
          <w:rFonts w:ascii="Calibri" w:hAnsi="Calibri" w:cs="Calibri"/>
        </w:rPr>
        <w:t>размещения</w:t>
      </w:r>
      <w:proofErr w:type="gramEnd"/>
      <w:r>
        <w:rPr>
          <w:rFonts w:ascii="Calibri" w:hAnsi="Calibri" w:cs="Calibri"/>
        </w:rPr>
        <w:t xml:space="preserve"> в единой информационной системе предусмотренного </w:t>
      </w:r>
      <w:hyperlink w:anchor="Par1211"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Контракт может быть заключен не ранее чем через десять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протокола подведения итогов электронного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w:t>
      </w:r>
      <w:r>
        <w:rPr>
          <w:rFonts w:ascii="Calibri" w:hAnsi="Calibri" w:cs="Calibri"/>
        </w:rPr>
        <w:lastRenderedPageBreak/>
        <w:t xml:space="preserve">аукционе, возвращаются победителю такого аукциона в сроки, установленные </w:t>
      </w:r>
      <w:hyperlink w:anchor="Par706"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предусмотренном </w:t>
      </w:r>
      <w:hyperlink w:anchor="Par117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208"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195" w:history="1">
        <w:r>
          <w:rPr>
            <w:rFonts w:ascii="Calibri" w:hAnsi="Calibri" w:cs="Calibri"/>
            <w:color w:val="0000FF"/>
          </w:rPr>
          <w:t>части 8 статьи 69</w:t>
        </w:r>
      </w:hyperlink>
      <w:r>
        <w:rPr>
          <w:rFonts w:ascii="Calibri" w:hAnsi="Calibri" w:cs="Calibri"/>
        </w:rPr>
        <w:t xml:space="preserve"> настоящего</w:t>
      </w:r>
      <w:proofErr w:type="gramEnd"/>
      <w:r>
        <w:rPr>
          <w:rFonts w:ascii="Calibri" w:hAnsi="Calibri" w:cs="Calibri"/>
        </w:rPr>
        <w:t xml:space="preserve"> Федерального закона, или не исполнил требования, предусмотренные </w:t>
      </w:r>
      <w:hyperlink w:anchor="Par596"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91" w:name="Par1218"/>
      <w:bookmarkEnd w:id="291"/>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Pr>
          <w:rFonts w:ascii="Calibri" w:hAnsi="Calibri" w:cs="Calibri"/>
        </w:rPr>
        <w:t>с даты признания</w:t>
      </w:r>
      <w:proofErr w:type="gramEnd"/>
      <w:r>
        <w:rPr>
          <w:rFonts w:ascii="Calibri" w:hAnsi="Calibri" w:cs="Calibri"/>
        </w:rPr>
        <w:t xml:space="preserve"> победителя такого аукциона уклонившимся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Участник электронного аукциона, признанный победителем такого аукциона в соответствии с </w:t>
      </w:r>
      <w:hyperlink w:anchor="Par1218"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207"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w:t>
      </w:r>
      <w:proofErr w:type="gramStart"/>
      <w:r>
        <w:rPr>
          <w:rFonts w:ascii="Calibri" w:hAnsi="Calibri" w:cs="Calibri"/>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178"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Pr>
          <w:rFonts w:ascii="Calibri" w:hAnsi="Calibri" w:cs="Calibri"/>
        </w:rPr>
        <w:t xml:space="preserve"> Если этот победитель уклонился от заключения контракта, такой аукцион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292" w:name="Par1222"/>
      <w:bookmarkEnd w:id="292"/>
      <w:r>
        <w:rPr>
          <w:rFonts w:ascii="Calibri" w:hAnsi="Calibri" w:cs="Calibri"/>
        </w:rPr>
        <w:t xml:space="preserve">Статья 71. Последствия признания электронного аукциона </w:t>
      </w:r>
      <w:proofErr w:type="gramStart"/>
      <w:r>
        <w:rPr>
          <w:rFonts w:ascii="Calibri" w:hAnsi="Calibri" w:cs="Calibri"/>
        </w:rPr>
        <w:t>несостоявшимся</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93" w:name="Par1225"/>
      <w:bookmarkEnd w:id="293"/>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основанию, </w:t>
      </w:r>
      <w:r>
        <w:rPr>
          <w:rFonts w:ascii="Calibri" w:hAnsi="Calibri" w:cs="Calibri"/>
        </w:rPr>
        <w:lastRenderedPageBreak/>
        <w:t xml:space="preserve">предусмотренному </w:t>
      </w:r>
      <w:hyperlink w:anchor="Par1130"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94" w:name="Par1226"/>
      <w:bookmarkEnd w:id="294"/>
      <w:proofErr w:type="gramStart"/>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008" w:history="1">
        <w:r>
          <w:rPr>
            <w:rFonts w:ascii="Calibri" w:hAnsi="Calibri" w:cs="Calibri"/>
            <w:color w:val="0000FF"/>
          </w:rPr>
          <w:t>пунктами 2</w:t>
        </w:r>
      </w:hyperlink>
      <w:r>
        <w:rPr>
          <w:rFonts w:ascii="Calibri" w:hAnsi="Calibri" w:cs="Calibri"/>
        </w:rPr>
        <w:t xml:space="preserve"> - </w:t>
      </w:r>
      <w:hyperlink w:anchor="Par1012" w:history="1">
        <w:r>
          <w:rPr>
            <w:rFonts w:ascii="Calibri" w:hAnsi="Calibri" w:cs="Calibri"/>
            <w:color w:val="0000FF"/>
          </w:rPr>
          <w:t>6</w:t>
        </w:r>
      </w:hyperlink>
      <w:r>
        <w:rPr>
          <w:rFonts w:ascii="Calibri" w:hAnsi="Calibri" w:cs="Calibri"/>
        </w:rPr>
        <w:t xml:space="preserve"> и </w:t>
      </w:r>
      <w:hyperlink w:anchor="Par1014"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w:t>
      </w:r>
      <w:proofErr w:type="gramEnd"/>
      <w:r>
        <w:rPr>
          <w:rFonts w:ascii="Calibri" w:hAnsi="Calibri" w:cs="Calibri"/>
        </w:rPr>
        <w:t xml:space="preserve"> </w:t>
      </w:r>
      <w:proofErr w:type="gramStart"/>
      <w:r>
        <w:rPr>
          <w:rFonts w:ascii="Calibri" w:hAnsi="Calibri" w:cs="Calibri"/>
        </w:rPr>
        <w:t>таком</w:t>
      </w:r>
      <w:proofErr w:type="gramEnd"/>
      <w:r>
        <w:rPr>
          <w:rFonts w:ascii="Calibri" w:hAnsi="Calibri" w:cs="Calibri"/>
        </w:rPr>
        <w:t xml:space="preserve"> аукционе в реестре участников такого аукциона, получивших аккредитацию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226"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226"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Pr>
          <w:rFonts w:ascii="Calibri" w:hAnsi="Calibri" w:cs="Calibri"/>
        </w:rPr>
        <w:t xml:space="preserve"> аукционной комиссии. Указанный протокол должен содержать следующую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rPr>
          <w:rFonts w:ascii="Calibri" w:hAnsi="Calibri" w:cs="Calibri"/>
        </w:rPr>
        <w:t xml:space="preserve"> и (или) документации о таком аукционе, которым не соответствует единственная заявка на участие в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61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202" w:history="1">
        <w:r>
          <w:rPr>
            <w:rFonts w:ascii="Calibri" w:hAnsi="Calibri" w:cs="Calibri"/>
            <w:color w:val="0000FF"/>
          </w:rPr>
          <w:t>статьей 70</w:t>
        </w:r>
      </w:hyperlink>
      <w:r>
        <w:rPr>
          <w:rFonts w:ascii="Calibri" w:hAnsi="Calibri" w:cs="Calibri"/>
        </w:rPr>
        <w:t xml:space="preserve"> настоящего Федерального закона.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основанию, предусмотренному </w:t>
      </w:r>
      <w:hyperlink w:anchor="Par1147"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95" w:name="Par1233"/>
      <w:bookmarkEnd w:id="295"/>
      <w:proofErr w:type="gramStart"/>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142"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008" w:history="1">
        <w:r>
          <w:rPr>
            <w:rFonts w:ascii="Calibri" w:hAnsi="Calibri" w:cs="Calibri"/>
            <w:color w:val="0000FF"/>
          </w:rPr>
          <w:t>пунктами 2</w:t>
        </w:r>
      </w:hyperlink>
      <w:r>
        <w:rPr>
          <w:rFonts w:ascii="Calibri" w:hAnsi="Calibri" w:cs="Calibri"/>
        </w:rPr>
        <w:t xml:space="preserve"> - </w:t>
      </w:r>
      <w:hyperlink w:anchor="Par1012" w:history="1">
        <w:r>
          <w:rPr>
            <w:rFonts w:ascii="Calibri" w:hAnsi="Calibri" w:cs="Calibri"/>
            <w:color w:val="0000FF"/>
          </w:rPr>
          <w:t>6</w:t>
        </w:r>
      </w:hyperlink>
      <w:r>
        <w:rPr>
          <w:rFonts w:ascii="Calibri" w:hAnsi="Calibri" w:cs="Calibri"/>
        </w:rPr>
        <w:t xml:space="preserve"> и </w:t>
      </w:r>
      <w:hyperlink w:anchor="Par1014"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w:t>
      </w:r>
      <w:proofErr w:type="gramEnd"/>
      <w:r>
        <w:rPr>
          <w:rFonts w:ascii="Calibri" w:hAnsi="Calibri" w:cs="Calibri"/>
        </w:rP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233"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233"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rPr>
          <w:rFonts w:ascii="Calibri" w:hAnsi="Calibri" w:cs="Calibri"/>
        </w:rPr>
        <w:t xml:space="preserve"> аукционной комиссии. Указанный протокол должен содержать следующую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w:t>
      </w:r>
      <w:proofErr w:type="gramEnd"/>
      <w:r>
        <w:rPr>
          <w:rFonts w:ascii="Calibri" w:hAnsi="Calibri" w:cs="Calibri"/>
        </w:rPr>
        <w:t xml:space="preserve"> </w:t>
      </w:r>
      <w:proofErr w:type="gramStart"/>
      <w:r>
        <w:rPr>
          <w:rFonts w:ascii="Calibri" w:hAnsi="Calibri" w:cs="Calibri"/>
        </w:rPr>
        <w:t>таком</w:t>
      </w:r>
      <w:proofErr w:type="gramEnd"/>
      <w:r>
        <w:rPr>
          <w:rFonts w:ascii="Calibri" w:hAnsi="Calibri" w:cs="Calibri"/>
        </w:rPr>
        <w:t xml:space="preserve"> аукционе, которым не соответствует эта заявка;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61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202" w:history="1">
        <w:r>
          <w:rPr>
            <w:rFonts w:ascii="Calibri" w:hAnsi="Calibri" w:cs="Calibri"/>
            <w:color w:val="0000FF"/>
          </w:rPr>
          <w:t>статьей 70</w:t>
        </w:r>
      </w:hyperlink>
      <w:r>
        <w:rPr>
          <w:rFonts w:ascii="Calibri" w:hAnsi="Calibri" w:cs="Calibri"/>
        </w:rPr>
        <w:t xml:space="preserve"> настоящего Федерального закона.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96" w:name="Par1239"/>
      <w:bookmarkEnd w:id="296"/>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основанию, предусмотренному </w:t>
      </w:r>
      <w:hyperlink w:anchor="Par1175"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97" w:name="Par1240"/>
      <w:bookmarkEnd w:id="297"/>
      <w:proofErr w:type="gramStart"/>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175"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008" w:history="1">
        <w:r>
          <w:rPr>
            <w:rFonts w:ascii="Calibri" w:hAnsi="Calibri" w:cs="Calibri"/>
            <w:color w:val="0000FF"/>
          </w:rPr>
          <w:t>пунктами 2</w:t>
        </w:r>
      </w:hyperlink>
      <w:r>
        <w:rPr>
          <w:rFonts w:ascii="Calibri" w:hAnsi="Calibri" w:cs="Calibri"/>
        </w:rPr>
        <w:t xml:space="preserve"> - </w:t>
      </w:r>
      <w:hyperlink w:anchor="Par1012" w:history="1">
        <w:r>
          <w:rPr>
            <w:rFonts w:ascii="Calibri" w:hAnsi="Calibri" w:cs="Calibri"/>
            <w:color w:val="0000FF"/>
          </w:rPr>
          <w:t>6</w:t>
        </w:r>
      </w:hyperlink>
      <w:r>
        <w:rPr>
          <w:rFonts w:ascii="Calibri" w:hAnsi="Calibri" w:cs="Calibri"/>
        </w:rPr>
        <w:t xml:space="preserve"> и </w:t>
      </w:r>
      <w:hyperlink w:anchor="Par1014" w:history="1">
        <w:r>
          <w:rPr>
            <w:rFonts w:ascii="Calibri" w:hAnsi="Calibri" w:cs="Calibri"/>
            <w:color w:val="0000FF"/>
          </w:rPr>
          <w:t>8 части 2 статьи 61</w:t>
        </w:r>
      </w:hyperlink>
      <w:r>
        <w:rPr>
          <w:rFonts w:ascii="Calibri" w:hAnsi="Calibri" w:cs="Calibri"/>
        </w:rPr>
        <w:t xml:space="preserve"> настоящего Федерального закона и</w:t>
      </w:r>
      <w:proofErr w:type="gramEnd"/>
      <w:r>
        <w:rPr>
          <w:rFonts w:ascii="Calibri" w:hAnsi="Calibri" w:cs="Calibri"/>
        </w:rP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240"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240"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rPr>
          <w:rFonts w:ascii="Calibri" w:hAnsi="Calibri" w:cs="Calibri"/>
        </w:rPr>
        <w:t xml:space="preserve">, </w:t>
      </w:r>
      <w:proofErr w:type="gramStart"/>
      <w:r>
        <w:rPr>
          <w:rFonts w:ascii="Calibri" w:hAnsi="Calibri" w:cs="Calibri"/>
        </w:rPr>
        <w:t>подписанный</w:t>
      </w:r>
      <w:proofErr w:type="gramEnd"/>
      <w:r>
        <w:rPr>
          <w:rFonts w:ascii="Calibri" w:hAnsi="Calibri" w:cs="Calibri"/>
        </w:rPr>
        <w:t xml:space="preserve"> членами аукционной комиссии. Указанный протокол должен содержать следующую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rPr>
          <w:rFonts w:ascii="Calibri" w:hAnsi="Calibri" w:cs="Calibri"/>
        </w:rPr>
        <w:t xml:space="preserve"> данные заявки, содержания данных заявок, которое не соответствует требованиям документации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61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202"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298" w:name="Par1248"/>
      <w:bookmarkEnd w:id="298"/>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основаниям, предусмотренным </w:t>
      </w:r>
      <w:hyperlink w:anchor="Par1130" w:history="1">
        <w:r>
          <w:rPr>
            <w:rFonts w:ascii="Calibri" w:hAnsi="Calibri" w:cs="Calibri"/>
            <w:color w:val="0000FF"/>
          </w:rPr>
          <w:t>частью 16 статьи 66</w:t>
        </w:r>
      </w:hyperlink>
      <w:r>
        <w:rPr>
          <w:rFonts w:ascii="Calibri" w:hAnsi="Calibri" w:cs="Calibri"/>
        </w:rPr>
        <w:t xml:space="preserve"> и </w:t>
      </w:r>
      <w:hyperlink w:anchor="Par1147"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w:t>
      </w:r>
      <w:proofErr w:type="gramStart"/>
      <w:r>
        <w:rPr>
          <w:rFonts w:ascii="Calibri" w:hAnsi="Calibri" w:cs="Calibri"/>
        </w:rPr>
        <w:t xml:space="preserve">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401"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w:t>
      </w:r>
      <w:proofErr w:type="gramEnd"/>
      <w:r>
        <w:rPr>
          <w:rFonts w:ascii="Calibri" w:hAnsi="Calibri" w:cs="Calibri"/>
        </w:rPr>
        <w:t xml:space="preserve"> иным способом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1"/>
        <w:rPr>
          <w:rFonts w:ascii="Calibri" w:hAnsi="Calibri" w:cs="Calibri"/>
        </w:rPr>
      </w:pPr>
      <w:bookmarkStart w:id="299" w:name="Par1250"/>
      <w:bookmarkEnd w:id="299"/>
      <w:r>
        <w:rPr>
          <w:rFonts w:ascii="Calibri" w:hAnsi="Calibri" w:cs="Calibri"/>
        </w:rPr>
        <w:t>§ 3. Определение поставщика (подрядчика, исполнителя) путем</w:t>
      </w:r>
    </w:p>
    <w:p w:rsidR="005422CC" w:rsidRDefault="005422C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00" w:name="Par1253"/>
      <w:bookmarkEnd w:id="300"/>
      <w:r>
        <w:rPr>
          <w:rFonts w:ascii="Calibri" w:hAnsi="Calibri" w:cs="Calibri"/>
        </w:rPr>
        <w:t>Статья 72. Проведение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01" w:name="Par1257"/>
      <w:bookmarkEnd w:id="301"/>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02" w:name="Par1260"/>
      <w:bookmarkEnd w:id="302"/>
      <w:r>
        <w:rPr>
          <w:rFonts w:ascii="Calibri" w:hAnsi="Calibri" w:cs="Calibri"/>
        </w:rPr>
        <w:t>Статья 73. Требования, предъявляемые к проведению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информация, указанная в </w:t>
      </w:r>
      <w:hyperlink w:anchor="Par681" w:history="1">
        <w:r>
          <w:rPr>
            <w:rFonts w:ascii="Calibri" w:hAnsi="Calibri" w:cs="Calibri"/>
            <w:color w:val="0000FF"/>
          </w:rPr>
          <w:t>пунктах 1</w:t>
        </w:r>
      </w:hyperlink>
      <w:r>
        <w:rPr>
          <w:rFonts w:ascii="Calibri" w:hAnsi="Calibri" w:cs="Calibri"/>
        </w:rPr>
        <w:t xml:space="preserve"> - </w:t>
      </w:r>
      <w:hyperlink w:anchor="Par688" w:history="1">
        <w:r>
          <w:rPr>
            <w:rFonts w:ascii="Calibri" w:hAnsi="Calibri" w:cs="Calibri"/>
            <w:color w:val="0000FF"/>
          </w:rPr>
          <w:t>5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w:t>
      </w:r>
      <w:proofErr w:type="gramEnd"/>
      <w:r>
        <w:rPr>
          <w:rFonts w:ascii="Calibri" w:hAnsi="Calibri" w:cs="Calibri"/>
        </w:rPr>
        <w:t xml:space="preserve"> лица);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w:t>
      </w:r>
      <w:r>
        <w:rPr>
          <w:rFonts w:ascii="Calibri" w:hAnsi="Calibri" w:cs="Calibri"/>
        </w:rPr>
        <w:lastRenderedPageBreak/>
        <w:t>контракта;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660" w:history="1">
        <w:r>
          <w:rPr>
            <w:rFonts w:ascii="Calibri" w:hAnsi="Calibri" w:cs="Calibri"/>
            <w:color w:val="0000FF"/>
          </w:rPr>
          <w:t>частей 8</w:t>
        </w:r>
      </w:hyperlink>
      <w:r>
        <w:rPr>
          <w:rFonts w:ascii="Calibri" w:hAnsi="Calibri" w:cs="Calibri"/>
        </w:rPr>
        <w:t xml:space="preserve"> - </w:t>
      </w:r>
      <w:hyperlink w:anchor="Par167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03" w:name="Par1271"/>
      <w:bookmarkEnd w:id="303"/>
      <w:r>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цену товара, работы или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 или копии таких документов.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271"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04" w:name="Par1277"/>
      <w:bookmarkEnd w:id="304"/>
      <w:r>
        <w:rPr>
          <w:rFonts w:ascii="Calibri" w:hAnsi="Calibri" w:cs="Calibri"/>
        </w:rPr>
        <w:t>Статья 74. Порядок проведения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rPr>
          <w:rFonts w:ascii="Calibri" w:hAnsi="Calibri" w:cs="Calibri"/>
        </w:rPr>
        <w:t xml:space="preserve"> </w:t>
      </w:r>
      <w:hyperlink w:anchor="Par1292"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запроса котировок должно быть доступным </w:t>
      </w:r>
      <w:proofErr w:type="gramStart"/>
      <w:r>
        <w:rPr>
          <w:rFonts w:ascii="Calibri" w:hAnsi="Calibri" w:cs="Calibri"/>
        </w:rPr>
        <w:t>для ознакомления в течение всего срока подачи заявок на участие в запросе котировок без взимания</w:t>
      </w:r>
      <w:proofErr w:type="gramEnd"/>
      <w:r>
        <w:rPr>
          <w:rFonts w:ascii="Calibri" w:hAnsi="Calibri" w:cs="Calibri"/>
        </w:rPr>
        <w:t xml:space="preserve"> платы.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287" w:history="1">
        <w:r>
          <w:rPr>
            <w:rFonts w:ascii="Calibri" w:hAnsi="Calibri" w:cs="Calibri"/>
            <w:color w:val="0000FF"/>
          </w:rPr>
          <w:t>статьями 75</w:t>
        </w:r>
      </w:hyperlink>
      <w:r>
        <w:rPr>
          <w:rFonts w:ascii="Calibri" w:hAnsi="Calibri" w:cs="Calibri"/>
        </w:rPr>
        <w:t xml:space="preserve"> и </w:t>
      </w:r>
      <w:hyperlink w:anchor="Par1292"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w:t>
      </w:r>
      <w:proofErr w:type="gramStart"/>
      <w:r>
        <w:rPr>
          <w:rFonts w:ascii="Calibri" w:hAnsi="Calibri" w:cs="Calibri"/>
        </w:rPr>
        <w:t>дств св</w:t>
      </w:r>
      <w:proofErr w:type="gramEnd"/>
      <w:r>
        <w:rPr>
          <w:rFonts w:ascii="Calibri" w:hAnsi="Calibri" w:cs="Calibri"/>
        </w:rPr>
        <w:t>язи, в том числе в форме электронного документа.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извещение о проведении запроса котировок не </w:t>
      </w:r>
      <w:proofErr w:type="gramStart"/>
      <w:r>
        <w:rPr>
          <w:rFonts w:ascii="Calibri" w:hAnsi="Calibri" w:cs="Calibri"/>
        </w:rPr>
        <w:t>позднее</w:t>
      </w:r>
      <w:proofErr w:type="gramEnd"/>
      <w:r>
        <w:rPr>
          <w:rFonts w:ascii="Calibri" w:hAnsi="Calibri" w:cs="Calibri"/>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Pr>
          <w:rFonts w:ascii="Calibri" w:hAnsi="Calibri" w:cs="Calibri"/>
        </w:rPr>
        <w:t>с даты принятия</w:t>
      </w:r>
      <w:proofErr w:type="gramEnd"/>
      <w:r>
        <w:rPr>
          <w:rFonts w:ascii="Calibri" w:hAnsi="Calibri" w:cs="Calibri"/>
        </w:rP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Pr>
          <w:rFonts w:ascii="Calibri" w:hAnsi="Calibri" w:cs="Calibri"/>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Pr>
          <w:rFonts w:ascii="Calibri" w:hAnsi="Calibri" w:cs="Calibri"/>
        </w:rPr>
        <w:t>, не менее чем четыре рабочих дня до даты истечения этого срока.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05" w:name="Par1287"/>
      <w:bookmarkEnd w:id="305"/>
      <w:r>
        <w:rPr>
          <w:rFonts w:ascii="Calibri" w:hAnsi="Calibri" w:cs="Calibri"/>
        </w:rPr>
        <w:t xml:space="preserve">Статья 75. Особенности проведения запроса котировок для обеспечения деятельности </w:t>
      </w:r>
      <w:r>
        <w:rPr>
          <w:rFonts w:ascii="Calibri" w:hAnsi="Calibri" w:cs="Calibri"/>
        </w:rPr>
        <w:lastRenderedPageBreak/>
        <w:t>заказчика на территории иностранного государства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w:t>
      </w:r>
      <w:proofErr w:type="gramEnd"/>
      <w:r>
        <w:rPr>
          <w:rFonts w:ascii="Calibri" w:hAnsi="Calibri" w:cs="Calibri"/>
        </w:rPr>
        <w:t xml:space="preserve"> В этом случае опубликование извещения, предусмотренного </w:t>
      </w:r>
      <w:hyperlink w:anchor="Par1260" w:history="1">
        <w:r>
          <w:rPr>
            <w:rFonts w:ascii="Calibri" w:hAnsi="Calibri" w:cs="Calibri"/>
            <w:color w:val="0000FF"/>
          </w:rPr>
          <w:t>статьей 73</w:t>
        </w:r>
      </w:hyperlink>
      <w:r>
        <w:rPr>
          <w:rFonts w:ascii="Calibri" w:hAnsi="Calibri" w:cs="Calibri"/>
        </w:rPr>
        <w:t xml:space="preserve"> настоящего Федерального закона, не требуется.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06" w:name="Par1292"/>
      <w:bookmarkEnd w:id="306"/>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07" w:name="Par1295"/>
      <w:bookmarkEnd w:id="307"/>
      <w:r>
        <w:rPr>
          <w:rFonts w:ascii="Calibri" w:hAnsi="Calibri" w:cs="Calibri"/>
        </w:rPr>
        <w:t xml:space="preserve">1. </w:t>
      </w:r>
      <w:proofErr w:type="gramStart"/>
      <w:r>
        <w:rPr>
          <w:rFonts w:ascii="Calibri" w:hAnsi="Calibri" w:cs="Calibri"/>
        </w:rP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08" w:name="Par1296"/>
      <w:bookmarkEnd w:id="308"/>
      <w:proofErr w:type="gramStart"/>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w:t>
      </w:r>
      <w:proofErr w:type="gramStart"/>
      <w:r>
        <w:rPr>
          <w:rFonts w:ascii="Calibri" w:hAnsi="Calibri" w:cs="Calibri"/>
        </w:rPr>
        <w:t>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660" w:history="1">
        <w:r>
          <w:rPr>
            <w:rFonts w:ascii="Calibri" w:hAnsi="Calibri" w:cs="Calibri"/>
            <w:color w:val="0000FF"/>
          </w:rPr>
          <w:t>частей 8</w:t>
        </w:r>
      </w:hyperlink>
      <w:r>
        <w:rPr>
          <w:rFonts w:ascii="Calibri" w:hAnsi="Calibri" w:cs="Calibri"/>
        </w:rPr>
        <w:t xml:space="preserve"> - </w:t>
      </w:r>
      <w:hyperlink w:anchor="Par167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295"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09" w:name="Par1301"/>
      <w:bookmarkEnd w:id="309"/>
      <w:r>
        <w:rPr>
          <w:rFonts w:ascii="Calibri" w:hAnsi="Calibri" w:cs="Calibri"/>
        </w:rPr>
        <w:t>Статья 77. Порядок подачи заявки на участие в запросе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Pr>
          <w:rFonts w:ascii="Calibri" w:hAnsi="Calibri" w:cs="Calibri"/>
        </w:rPr>
        <w:t>,</w:t>
      </w:r>
      <w:proofErr w:type="gramEnd"/>
      <w:r>
        <w:rPr>
          <w:rFonts w:ascii="Calibri" w:hAnsi="Calibri" w:cs="Calibri"/>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w:t>
      </w:r>
      <w:r>
        <w:rPr>
          <w:rFonts w:ascii="Calibri" w:hAnsi="Calibri" w:cs="Calibri"/>
        </w:rPr>
        <w:lastRenderedPageBreak/>
        <w:t>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Pr>
          <w:rFonts w:ascii="Calibri" w:hAnsi="Calibri" w:cs="Calibri"/>
        </w:rPr>
        <w:t>.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292"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296"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10" w:name="Par1309"/>
      <w:bookmarkEnd w:id="310"/>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11" w:name="Par1311"/>
      <w:bookmarkEnd w:id="311"/>
      <w:r>
        <w:rPr>
          <w:rFonts w:ascii="Calibri" w:hAnsi="Calibri" w:cs="Calibri"/>
        </w:rPr>
        <w:t>Статья 78. Рассмотрение и оценка заявки на участие в запросе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Pr>
          <w:rFonts w:ascii="Calibri" w:hAnsi="Calibri" w:cs="Calibri"/>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rFonts w:ascii="Calibri" w:hAnsi="Calibri" w:cs="Calibri"/>
        </w:rPr>
        <w:t>участие</w:t>
      </w:r>
      <w:proofErr w:type="gramEnd"/>
      <w:r>
        <w:rPr>
          <w:rFonts w:ascii="Calibri" w:hAnsi="Calibri" w:cs="Calibri"/>
        </w:rPr>
        <w:t xml:space="preserve"> в запросе котировок которого вскрывается или доступ к поданной в форме электронного документа заявке на </w:t>
      </w:r>
      <w:proofErr w:type="gramStart"/>
      <w:r>
        <w:rPr>
          <w:rFonts w:ascii="Calibri" w:hAnsi="Calibri" w:cs="Calibri"/>
        </w:rPr>
        <w:t>участие</w:t>
      </w:r>
      <w:proofErr w:type="gramEnd"/>
      <w:r>
        <w:rPr>
          <w:rFonts w:ascii="Calibri" w:hAnsi="Calibri" w:cs="Calibri"/>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w:t>
      </w:r>
      <w:r>
        <w:rPr>
          <w:rFonts w:ascii="Calibri" w:hAnsi="Calibri" w:cs="Calibri"/>
        </w:rPr>
        <w:lastRenderedPageBreak/>
        <w:t>об открытии доступа к поданным в форме электронных документов таким заявкам.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Pr>
          <w:rFonts w:ascii="Calibri" w:hAnsi="Calibri" w:cs="Calibri"/>
        </w:rPr>
        <w:t xml:space="preserve"> такими заявками и (или) открытия доступа к поданным в форме электронных документов таким заявкам.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Pr>
          <w:rFonts w:ascii="Calibri" w:hAnsi="Calibri" w:cs="Calibri"/>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Pr>
          <w:rFonts w:ascii="Calibri" w:hAnsi="Calibri" w:cs="Calibri"/>
        </w:rPr>
        <w:t>участие</w:t>
      </w:r>
      <w:proofErr w:type="gramEnd"/>
      <w:r>
        <w:rPr>
          <w:rFonts w:ascii="Calibri" w:hAnsi="Calibri" w:cs="Calibri"/>
        </w:rPr>
        <w:t xml:space="preserve"> в запросе котировок которого поступила ранее других заявок на участие в запросе котировок, в которых предложена такая же цена.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271" w:history="1">
        <w:r>
          <w:rPr>
            <w:rFonts w:ascii="Calibri" w:hAnsi="Calibri" w:cs="Calibri"/>
            <w:color w:val="0000FF"/>
          </w:rPr>
          <w:t>частью 3 статьи 73</w:t>
        </w:r>
      </w:hyperlink>
      <w:r>
        <w:rPr>
          <w:rFonts w:ascii="Calibri" w:hAnsi="Calibri" w:cs="Calibri"/>
        </w:rPr>
        <w:t xml:space="preserve"> настоящего</w:t>
      </w:r>
      <w:proofErr w:type="gramEnd"/>
      <w:r>
        <w:rPr>
          <w:rFonts w:ascii="Calibri" w:hAnsi="Calibri" w:cs="Calibri"/>
        </w:rPr>
        <w:t xml:space="preserve"> Федерального закона. Отклонение заявок на участие в запросе котировок по иным основаниям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Pr>
          <w:rFonts w:ascii="Calibri" w:hAnsi="Calibri" w:cs="Calibri"/>
        </w:rPr>
        <w:t>о</w:t>
      </w:r>
      <w:proofErr w:type="gramEnd"/>
      <w:r>
        <w:rPr>
          <w:rFonts w:ascii="Calibri" w:hAnsi="Calibri" w:cs="Calibri"/>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Pr>
          <w:rFonts w:ascii="Calibri" w:hAnsi="Calibri" w:cs="Calibri"/>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Pr>
          <w:rFonts w:ascii="Calibri" w:hAnsi="Calibri" w:cs="Calibri"/>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Pr>
          <w:rFonts w:ascii="Calibri" w:hAnsi="Calibri" w:cs="Calibri"/>
        </w:rPr>
        <w:t>предложение</w:t>
      </w:r>
      <w:proofErr w:type="gramEnd"/>
      <w:r>
        <w:rPr>
          <w:rFonts w:ascii="Calibri" w:hAnsi="Calibri" w:cs="Calibri"/>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Pr>
          <w:rFonts w:ascii="Calibri" w:hAnsi="Calibri" w:cs="Calibri"/>
        </w:rPr>
        <w:t xml:space="preserve">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w:t>
      </w:r>
      <w:r>
        <w:rPr>
          <w:rFonts w:ascii="Calibri" w:hAnsi="Calibri" w:cs="Calibri"/>
        </w:rPr>
        <w:lastRenderedPageBreak/>
        <w:t>котировок.</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12" w:name="Par1322"/>
      <w:bookmarkEnd w:id="312"/>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Pr>
          <w:rFonts w:ascii="Calibri" w:hAnsi="Calibri" w:cs="Calibri"/>
        </w:rPr>
        <w:t xml:space="preserve">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Pr>
          <w:rFonts w:ascii="Calibri" w:hAnsi="Calibri" w:cs="Calibri"/>
        </w:rPr>
        <w:t>предложение</w:t>
      </w:r>
      <w:proofErr w:type="gramEnd"/>
      <w:r>
        <w:rPr>
          <w:rFonts w:ascii="Calibri" w:hAnsi="Calibri" w:cs="Calibri"/>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Контракт может быть заключен не ранее чем через семь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Pr>
          <w:rFonts w:ascii="Calibri" w:hAnsi="Calibri" w:cs="Calibri"/>
        </w:rPr>
        <w:t>кт в сл</w:t>
      </w:r>
      <w:proofErr w:type="gramEnd"/>
      <w:r>
        <w:rPr>
          <w:rFonts w:ascii="Calibri" w:hAnsi="Calibri" w:cs="Calibri"/>
        </w:rPr>
        <w:t>учае уклонения такого победителя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13" w:name="Par1330"/>
      <w:bookmarkEnd w:id="313"/>
      <w:r>
        <w:rPr>
          <w:rFonts w:ascii="Calibri" w:hAnsi="Calibri" w:cs="Calibri"/>
        </w:rPr>
        <w:t xml:space="preserve">Статья 79. Последствия признания запроса котировок </w:t>
      </w:r>
      <w:proofErr w:type="gramStart"/>
      <w:r>
        <w:rPr>
          <w:rFonts w:ascii="Calibri" w:hAnsi="Calibri" w:cs="Calibri"/>
        </w:rPr>
        <w:t>несостоявшимся</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14" w:name="Par1333"/>
      <w:bookmarkEnd w:id="314"/>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61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309"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w:t>
      </w:r>
      <w:r>
        <w:rPr>
          <w:rFonts w:ascii="Calibri" w:hAnsi="Calibri" w:cs="Calibri"/>
        </w:rPr>
        <w:lastRenderedPageBreak/>
        <w:t>указанным в извещении о проведении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322"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Если запрос котировок признан не состоявшимся по основанию, предусмотренному </w:t>
      </w:r>
      <w:hyperlink w:anchor="Par1322"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w:t>
      </w:r>
      <w:proofErr w:type="gramEnd"/>
      <w:r>
        <w:rPr>
          <w:rFonts w:ascii="Calibri" w:hAnsi="Calibri" w:cs="Calibri"/>
        </w:rPr>
        <w:t xml:space="preserve">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15" w:name="Par1337"/>
      <w:bookmarkEnd w:id="315"/>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61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16" w:name="Par1338"/>
      <w:bookmarkEnd w:id="316"/>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17" w:name="Par1340"/>
      <w:bookmarkEnd w:id="317"/>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rPr>
          <w:rFonts w:ascii="Calibri" w:hAnsi="Calibri" w:cs="Calibri"/>
        </w:rPr>
        <w:t xml:space="preserve"> других чрезвычайных происшествий. </w:t>
      </w:r>
      <w:proofErr w:type="gramStart"/>
      <w:r>
        <w:rPr>
          <w:rFonts w:ascii="Calibri" w:hAnsi="Calibri" w:cs="Calibri"/>
        </w:rPr>
        <w:t>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rPr>
          <w:rFonts w:ascii="Calibri" w:hAnsi="Calibri" w:cs="Calibri"/>
        </w:rP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w:t>
      </w:r>
      <w:proofErr w:type="gramStart"/>
      <w:r>
        <w:rPr>
          <w:rFonts w:ascii="Calibri" w:hAnsi="Calibri" w:cs="Calibri"/>
        </w:rPr>
        <w:t>,</w:t>
      </w:r>
      <w:proofErr w:type="gramEnd"/>
      <w:r>
        <w:rPr>
          <w:rFonts w:ascii="Calibri" w:hAnsi="Calibri" w:cs="Calibri"/>
        </w:rP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9"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возникает потребность в товарах, работах, услугах, не предусмотренных этим перечнем, закупки данных товаров, работ, </w:t>
      </w:r>
      <w:r>
        <w:rPr>
          <w:rFonts w:ascii="Calibri" w:hAnsi="Calibri" w:cs="Calibri"/>
        </w:rPr>
        <w:lastRenderedPageBreak/>
        <w:t>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w:t>
      </w:r>
      <w:proofErr w:type="gramStart"/>
      <w:r>
        <w:rPr>
          <w:rFonts w:ascii="Calibri" w:hAnsi="Calibri" w:cs="Calibri"/>
        </w:rPr>
        <w:t>позднее</w:t>
      </w:r>
      <w:proofErr w:type="gramEnd"/>
      <w:r>
        <w:rPr>
          <w:rFonts w:ascii="Calibri" w:hAnsi="Calibri" w:cs="Calibri"/>
        </w:rP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proofErr w:type="gramStart"/>
      <w:r>
        <w:rPr>
          <w:rFonts w:ascii="Calibri" w:hAnsi="Calibri" w:cs="Calibri"/>
        </w:rPr>
        <w:t>разместить его</w:t>
      </w:r>
      <w:proofErr w:type="gramEnd"/>
      <w:r>
        <w:rPr>
          <w:rFonts w:ascii="Calibri" w:hAnsi="Calibri" w:cs="Calibri"/>
        </w:rPr>
        <w:t xml:space="preserve"> в электронных средствах массовой информации.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677"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47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18" w:name="Par1358"/>
      <w:bookmarkEnd w:id="318"/>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обязана рассмотреть поданные заявки </w:t>
      </w:r>
      <w:proofErr w:type="gramStart"/>
      <w:r>
        <w:rPr>
          <w:rFonts w:ascii="Calibri" w:hAnsi="Calibri" w:cs="Calibri"/>
        </w:rPr>
        <w:t>на участие в запросе котировок в течение десяти дней с даты истечения срока подачи заявок на участие</w:t>
      </w:r>
      <w:proofErr w:type="gramEnd"/>
      <w:r>
        <w:rPr>
          <w:rFonts w:ascii="Calibri" w:hAnsi="Calibri" w:cs="Calibri"/>
        </w:rPr>
        <w:t xml:space="preserve"> в предварительном отборе.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19" w:name="Par1372"/>
      <w:bookmarkEnd w:id="319"/>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w:t>
      </w:r>
      <w:proofErr w:type="gramStart"/>
      <w:r>
        <w:rPr>
          <w:rFonts w:ascii="Calibri" w:hAnsi="Calibri" w:cs="Calibri"/>
        </w:rPr>
        <w:t>дств св</w:t>
      </w:r>
      <w:proofErr w:type="gramEnd"/>
      <w:r>
        <w:rPr>
          <w:rFonts w:ascii="Calibri" w:hAnsi="Calibri" w:cs="Calibri"/>
        </w:rPr>
        <w:t>язи, в том числе в форме электронного документа.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260"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378" w:history="1">
        <w:r>
          <w:rPr>
            <w:rFonts w:ascii="Calibri" w:hAnsi="Calibri" w:cs="Calibri"/>
            <w:color w:val="0000FF"/>
          </w:rPr>
          <w:t>частями 5</w:t>
        </w:r>
      </w:hyperlink>
      <w:r>
        <w:rPr>
          <w:rFonts w:ascii="Calibri" w:hAnsi="Calibri" w:cs="Calibri"/>
        </w:rPr>
        <w:t xml:space="preserve"> и </w:t>
      </w:r>
      <w:hyperlink w:anchor="Par1379" w:history="1">
        <w:r>
          <w:rPr>
            <w:rFonts w:ascii="Calibri" w:hAnsi="Calibri" w:cs="Calibri"/>
            <w:color w:val="0000FF"/>
          </w:rPr>
          <w:t>6</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20" w:name="Par1378"/>
      <w:bookmarkEnd w:id="320"/>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21" w:name="Par1379"/>
      <w:bookmarkEnd w:id="321"/>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rPr>
          <w:rFonts w:ascii="Calibri" w:hAnsi="Calibri" w:cs="Calibri"/>
        </w:rPr>
        <w:t>,</w:t>
      </w:r>
      <w:proofErr w:type="gramEnd"/>
      <w:r>
        <w:rPr>
          <w:rFonts w:ascii="Calibri" w:hAnsi="Calibri" w:cs="Calibri"/>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w:t>
      </w:r>
      <w:r>
        <w:rPr>
          <w:rFonts w:ascii="Calibri" w:hAnsi="Calibri" w:cs="Calibri"/>
        </w:rPr>
        <w:lastRenderedPageBreak/>
        <w:t>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rPr>
          <w:rFonts w:ascii="Calibri" w:hAnsi="Calibri" w:cs="Calibri"/>
        </w:rPr>
        <w:t>,</w:t>
      </w:r>
      <w:proofErr w:type="gramEnd"/>
      <w:r>
        <w:rPr>
          <w:rFonts w:ascii="Calibri" w:hAnsi="Calibri" w:cs="Calibri"/>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582"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Pr>
          <w:rFonts w:ascii="Calibri" w:hAnsi="Calibri" w:cs="Calibri"/>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Pr>
          <w:rFonts w:ascii="Calibri" w:hAnsi="Calibri" w:cs="Calibri"/>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Pr>
          <w:rFonts w:ascii="Calibri" w:hAnsi="Calibri" w:cs="Calibri"/>
        </w:rPr>
        <w:t>с даты подписания</w:t>
      </w:r>
      <w:proofErr w:type="gramEnd"/>
      <w:r>
        <w:rPr>
          <w:rFonts w:ascii="Calibri" w:hAnsi="Calibri" w:cs="Calibri"/>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Pr>
          <w:rFonts w:ascii="Calibri" w:hAnsi="Calibri" w:cs="Calibri"/>
        </w:rPr>
        <w:t>участие</w:t>
      </w:r>
      <w:proofErr w:type="gramEnd"/>
      <w:r>
        <w:rPr>
          <w:rFonts w:ascii="Calibri" w:hAnsi="Calibri" w:cs="Calibri"/>
        </w:rPr>
        <w:t xml:space="preserve"> в запросе котировок которого присвоен первый номер.</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582"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1"/>
        <w:rPr>
          <w:rFonts w:ascii="Calibri" w:hAnsi="Calibri" w:cs="Calibri"/>
        </w:rPr>
      </w:pPr>
      <w:bookmarkStart w:id="322" w:name="Par1387"/>
      <w:bookmarkEnd w:id="322"/>
      <w:r>
        <w:rPr>
          <w:rFonts w:ascii="Calibri" w:hAnsi="Calibri" w:cs="Calibri"/>
        </w:rPr>
        <w:t>§ 4. Определение поставщика (подрядчика, исполнителя) путем</w:t>
      </w:r>
    </w:p>
    <w:p w:rsidR="005422CC" w:rsidRDefault="005422C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23" w:name="Par1390"/>
      <w:bookmarkEnd w:id="323"/>
      <w:r>
        <w:rPr>
          <w:rFonts w:ascii="Calibri" w:hAnsi="Calibri" w:cs="Calibri"/>
        </w:rPr>
        <w:t>Статья 83. Проведение запроса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w:t>
      </w:r>
      <w:r>
        <w:rPr>
          <w:rFonts w:ascii="Calibri" w:hAnsi="Calibri" w:cs="Calibri"/>
        </w:rPr>
        <w:lastRenderedPageBreak/>
        <w:t>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w:t>
      </w:r>
      <w:proofErr w:type="gramEnd"/>
      <w:r>
        <w:rPr>
          <w:rFonts w:ascii="Calibri" w:hAnsi="Calibri" w:cs="Calibri"/>
        </w:rPr>
        <w:t>, работе или услуге.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заключения договора энергоснабжения или договора купли-продажи электрической энергии с гарантирующим поставщиком электрической энергии;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24" w:name="Par1396"/>
      <w:bookmarkEnd w:id="324"/>
      <w:proofErr w:type="gramStart"/>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80"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контракта на оказание преподавательских услуг, а также услуг экскурсовода (гида) физическими лицами;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25" w:name="Par1398"/>
      <w:bookmarkEnd w:id="325"/>
      <w:r>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26" w:name="Par1399"/>
      <w:bookmarkEnd w:id="326"/>
      <w:r>
        <w:rPr>
          <w:rFonts w:ascii="Calibri" w:hAnsi="Calibri" w:cs="Calibri"/>
        </w:rPr>
        <w:t xml:space="preserve">6) осуществления закупки товара, работы или услуги, </w:t>
      </w:r>
      <w:proofErr w:type="gramStart"/>
      <w:r>
        <w:rPr>
          <w:rFonts w:ascii="Calibri" w:hAnsi="Calibri" w:cs="Calibri"/>
        </w:rPr>
        <w:t>являющихся</w:t>
      </w:r>
      <w:proofErr w:type="gramEnd"/>
      <w:r>
        <w:rPr>
          <w:rFonts w:ascii="Calibri" w:hAnsi="Calibri" w:cs="Calibri"/>
        </w:rPr>
        <w:t xml:space="preserve"> предметом контракта, расторжение которого осуществлено заказчиком на основании </w:t>
      </w:r>
      <w:hyperlink w:anchor="Par1661" w:history="1">
        <w:r>
          <w:rPr>
            <w:rFonts w:ascii="Calibri" w:hAnsi="Calibri" w:cs="Calibri"/>
            <w:color w:val="0000FF"/>
          </w:rPr>
          <w:t>части 9 статьи 95</w:t>
        </w:r>
      </w:hyperlink>
      <w:r>
        <w:rPr>
          <w:rFonts w:ascii="Calibri" w:hAnsi="Calibri" w:cs="Calibri"/>
        </w:rPr>
        <w:t xml:space="preserve"> настоящего Федерального закона. </w:t>
      </w:r>
      <w:proofErr w:type="gramStart"/>
      <w:r>
        <w:rPr>
          <w:rFonts w:ascii="Calibri" w:hAnsi="Calibri" w:cs="Calibri"/>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w:t>
      </w:r>
      <w:proofErr w:type="gramEnd"/>
      <w:r>
        <w:rPr>
          <w:rFonts w:ascii="Calibri" w:hAnsi="Calibri" w:cs="Calibri"/>
        </w:rPr>
        <w:t>, объему выполненной работы или оказанной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27" w:name="Par1400"/>
      <w:bookmarkEnd w:id="327"/>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613"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1836"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81"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28" w:name="Par1401"/>
      <w:bookmarkEnd w:id="328"/>
      <w:r>
        <w:rPr>
          <w:rFonts w:ascii="Calibri" w:hAnsi="Calibri" w:cs="Calibri"/>
        </w:rPr>
        <w:t xml:space="preserve">8) признания повторного конкурса, электронного аукциона не состоявшимися в соответствии с </w:t>
      </w:r>
      <w:hyperlink w:anchor="Par932" w:history="1">
        <w:r>
          <w:rPr>
            <w:rFonts w:ascii="Calibri" w:hAnsi="Calibri" w:cs="Calibri"/>
            <w:color w:val="0000FF"/>
          </w:rPr>
          <w:t>частью 4 статьи 55</w:t>
        </w:r>
      </w:hyperlink>
      <w:r>
        <w:rPr>
          <w:rFonts w:ascii="Calibri" w:hAnsi="Calibri" w:cs="Calibri"/>
        </w:rPr>
        <w:t xml:space="preserve"> и </w:t>
      </w:r>
      <w:hyperlink w:anchor="Par1248"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8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w:t>
      </w:r>
      <w:proofErr w:type="gramStart"/>
      <w:r>
        <w:rPr>
          <w:rFonts w:ascii="Calibri" w:hAnsi="Calibri" w:cs="Calibri"/>
        </w:rPr>
        <w:t>позднее</w:t>
      </w:r>
      <w:proofErr w:type="gramEnd"/>
      <w:r>
        <w:rPr>
          <w:rFonts w:ascii="Calibri" w:hAnsi="Calibri" w:cs="Calibri"/>
        </w:rPr>
        <w:t xml:space="preserve"> чем за пять дней до даты проведения такого запроса. </w:t>
      </w:r>
      <w:r>
        <w:rPr>
          <w:rFonts w:ascii="Calibri" w:hAnsi="Calibri" w:cs="Calibri"/>
        </w:rPr>
        <w:lastRenderedPageBreak/>
        <w:t xml:space="preserve">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Pr>
          <w:rFonts w:ascii="Calibri" w:hAnsi="Calibri" w:cs="Calibri"/>
        </w:rPr>
        <w:t>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End"/>
      <w:r>
        <w:rPr>
          <w:rFonts w:ascii="Calibri" w:hAnsi="Calibri" w:cs="Calibri"/>
        </w:rPr>
        <w:t xml:space="preserve"> </w:t>
      </w:r>
      <w:proofErr w:type="gramStart"/>
      <w:r>
        <w:rPr>
          <w:rFonts w:ascii="Calibri" w:hAnsi="Calibri" w:cs="Calibri"/>
        </w:rPr>
        <w:t xml:space="preserve">В случае проведения запроса предложений в соответствии с </w:t>
      </w:r>
      <w:hyperlink w:anchor="Par1399"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661"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w:t>
      </w:r>
      <w:proofErr w:type="gramEnd"/>
      <w:r>
        <w:rPr>
          <w:rFonts w:ascii="Calibri" w:hAnsi="Calibri" w:cs="Calibri"/>
        </w:rPr>
        <w:t xml:space="preserve"> отклонении в связи с несоответствием таких заявок требованиям настоящего Федерального закона, не </w:t>
      </w:r>
      <w:proofErr w:type="gramStart"/>
      <w:r>
        <w:rPr>
          <w:rFonts w:ascii="Calibri" w:hAnsi="Calibri" w:cs="Calibri"/>
        </w:rPr>
        <w:t>позднее</w:t>
      </w:r>
      <w:proofErr w:type="gramEnd"/>
      <w:r>
        <w:rPr>
          <w:rFonts w:ascii="Calibri" w:hAnsi="Calibri" w:cs="Calibri"/>
        </w:rPr>
        <w:t xml:space="preserve"> чем за пять рабочих дней до даты проведения запроса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29" w:name="Par1404"/>
      <w:bookmarkEnd w:id="329"/>
      <w:r>
        <w:rPr>
          <w:rFonts w:ascii="Calibri" w:hAnsi="Calibri" w:cs="Calibri"/>
        </w:rPr>
        <w:t>4. Извещение о проведении запроса предложений должно содержать следующую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681" w:history="1">
        <w:r>
          <w:rPr>
            <w:rFonts w:ascii="Calibri" w:hAnsi="Calibri" w:cs="Calibri"/>
            <w:color w:val="0000FF"/>
          </w:rPr>
          <w:t>пунктами 1</w:t>
        </w:r>
      </w:hyperlink>
      <w:r>
        <w:rPr>
          <w:rFonts w:ascii="Calibri" w:hAnsi="Calibri" w:cs="Calibri"/>
        </w:rPr>
        <w:t xml:space="preserve"> - </w:t>
      </w:r>
      <w:hyperlink w:anchor="Par688" w:history="1">
        <w:r>
          <w:rPr>
            <w:rFonts w:ascii="Calibri" w:hAnsi="Calibri" w:cs="Calibri"/>
            <w:color w:val="0000FF"/>
          </w:rPr>
          <w:t>5</w:t>
        </w:r>
      </w:hyperlink>
      <w:r>
        <w:rPr>
          <w:rFonts w:ascii="Calibri" w:hAnsi="Calibri" w:cs="Calibri"/>
        </w:rPr>
        <w:t xml:space="preserve"> и </w:t>
      </w:r>
      <w:hyperlink w:anchor="Par690" w:history="1">
        <w:r>
          <w:rPr>
            <w:rFonts w:ascii="Calibri" w:hAnsi="Calibri" w:cs="Calibri"/>
            <w:color w:val="0000FF"/>
          </w:rPr>
          <w:t>7 статьи 42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47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404" w:history="1">
        <w:r>
          <w:rPr>
            <w:rFonts w:ascii="Calibri" w:hAnsi="Calibri" w:cs="Calibri"/>
            <w:color w:val="0000FF"/>
          </w:rPr>
          <w:t>части 4</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53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содержанию, в том числе составу, форме заявок на участие в запросе предложений и инструкция по их заполнению. </w:t>
      </w:r>
      <w:proofErr w:type="gramStart"/>
      <w:r>
        <w:rPr>
          <w:rFonts w:ascii="Calibri" w:hAnsi="Calibri" w:cs="Calibri"/>
        </w:rPr>
        <w:t>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642"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Pr>
          <w:rFonts w:ascii="Calibri" w:hAnsi="Calibri" w:cs="Calibri"/>
        </w:rPr>
        <w:t>уклонившимся</w:t>
      </w:r>
      <w:proofErr w:type="gramEnd"/>
      <w:r>
        <w:rPr>
          <w:rFonts w:ascii="Calibri" w:hAnsi="Calibri" w:cs="Calibri"/>
        </w:rPr>
        <w:t xml:space="preserve">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660" w:history="1">
        <w:r>
          <w:rPr>
            <w:rFonts w:ascii="Calibri" w:hAnsi="Calibri" w:cs="Calibri"/>
            <w:color w:val="0000FF"/>
          </w:rPr>
          <w:t>частей 8</w:t>
        </w:r>
      </w:hyperlink>
      <w:r>
        <w:rPr>
          <w:rFonts w:ascii="Calibri" w:hAnsi="Calibri" w:cs="Calibri"/>
        </w:rPr>
        <w:t xml:space="preserve"> - </w:t>
      </w:r>
      <w:hyperlink w:anchor="Par167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w:t>
      </w:r>
      <w:proofErr w:type="gramEnd"/>
      <w:r>
        <w:rPr>
          <w:rFonts w:ascii="Calibri" w:hAnsi="Calibri" w:cs="Calibri"/>
        </w:rPr>
        <w:t xml:space="preserve">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w:t>
      </w:r>
      <w:r>
        <w:rPr>
          <w:rFonts w:ascii="Calibri" w:hAnsi="Calibri" w:cs="Calibri"/>
        </w:rPr>
        <w:lastRenderedPageBreak/>
        <w:t>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30" w:name="Par1433"/>
      <w:bookmarkEnd w:id="330"/>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Pr>
          <w:rFonts w:ascii="Calibri" w:hAnsi="Calibri" w:cs="Calibri"/>
        </w:rPr>
        <w:t>,</w:t>
      </w:r>
      <w:proofErr w:type="gramEnd"/>
      <w:r>
        <w:rPr>
          <w:rFonts w:ascii="Calibri" w:hAnsi="Calibri" w:cs="Calibri"/>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итогового протокола, предусмотренного </w:t>
      </w:r>
      <w:hyperlink w:anchor="Par1433"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31" w:name="Par1435"/>
      <w:bookmarkEnd w:id="331"/>
      <w:r>
        <w:rPr>
          <w:rFonts w:ascii="Calibri" w:hAnsi="Calibri" w:cs="Calibri"/>
        </w:rPr>
        <w:t>18. В случае</w:t>
      </w:r>
      <w:proofErr w:type="gramStart"/>
      <w:r>
        <w:rPr>
          <w:rFonts w:ascii="Calibri" w:hAnsi="Calibri" w:cs="Calibri"/>
        </w:rPr>
        <w:t>,</w:t>
      </w:r>
      <w:proofErr w:type="gramEnd"/>
      <w:r>
        <w:rPr>
          <w:rFonts w:ascii="Calibri" w:hAnsi="Calibri" w:cs="Calibri"/>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610"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32" w:name="Par1436"/>
      <w:bookmarkEnd w:id="332"/>
      <w:r>
        <w:rPr>
          <w:rFonts w:ascii="Calibri" w:hAnsi="Calibri" w:cs="Calibri"/>
        </w:rPr>
        <w:t>19. В случае</w:t>
      </w:r>
      <w:proofErr w:type="gramStart"/>
      <w:r>
        <w:rPr>
          <w:rFonts w:ascii="Calibri" w:hAnsi="Calibri" w:cs="Calibri"/>
        </w:rPr>
        <w:t>,</w:t>
      </w:r>
      <w:proofErr w:type="gramEnd"/>
      <w:r>
        <w:rPr>
          <w:rFonts w:ascii="Calibri" w:hAnsi="Calibri" w:cs="Calibri"/>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w:t>
      </w:r>
      <w:r>
        <w:rPr>
          <w:rFonts w:ascii="Calibri" w:hAnsi="Calibri" w:cs="Calibri"/>
        </w:rPr>
        <w:lastRenderedPageBreak/>
        <w:t>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1"/>
        <w:rPr>
          <w:rFonts w:ascii="Calibri" w:hAnsi="Calibri" w:cs="Calibri"/>
        </w:rPr>
      </w:pPr>
      <w:bookmarkStart w:id="333" w:name="Par1440"/>
      <w:bookmarkEnd w:id="333"/>
      <w:r>
        <w:rPr>
          <w:rFonts w:ascii="Calibri" w:hAnsi="Calibri" w:cs="Calibri"/>
        </w:rPr>
        <w:t>§ 5. Закрытые способы определения поставщиков</w:t>
      </w:r>
    </w:p>
    <w:p w:rsidR="005422CC" w:rsidRDefault="005422CC">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34" w:name="Par1443"/>
      <w:bookmarkEnd w:id="334"/>
      <w:r>
        <w:rPr>
          <w:rFonts w:ascii="Calibri" w:hAnsi="Calibri" w:cs="Calibri"/>
        </w:rPr>
        <w:t>Статья 84. Особенности применения закрытых способов определения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453" w:history="1">
        <w:r>
          <w:rPr>
            <w:rFonts w:ascii="Calibri" w:hAnsi="Calibri" w:cs="Calibri"/>
            <w:color w:val="0000FF"/>
          </w:rPr>
          <w:t>статей 85</w:t>
        </w:r>
      </w:hyperlink>
      <w:r>
        <w:rPr>
          <w:rFonts w:ascii="Calibri" w:hAnsi="Calibri" w:cs="Calibri"/>
        </w:rPr>
        <w:t xml:space="preserve"> и </w:t>
      </w:r>
      <w:hyperlink w:anchor="Par1475"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rPr>
          <w:rFonts w:ascii="Calibri" w:hAnsi="Calibri" w:cs="Calibri"/>
        </w:rP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446" w:history="1">
        <w:r>
          <w:rPr>
            <w:rFonts w:ascii="Calibri" w:hAnsi="Calibri" w:cs="Calibri"/>
            <w:color w:val="0000FF"/>
          </w:rPr>
          <w:t>частью 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35" w:name="Par1446"/>
      <w:bookmarkEnd w:id="335"/>
      <w:r>
        <w:rPr>
          <w:rFonts w:ascii="Calibri" w:hAnsi="Calibri" w:cs="Calibri"/>
        </w:rPr>
        <w:t>2. Закрытые способы определения поставщиков (подрядчиков, исполнителей) применяются только в случаях: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rPr>
          <w:rFonts w:ascii="Calibri" w:hAnsi="Calibri" w:cs="Calibri"/>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83"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w:t>
      </w:r>
      <w:r>
        <w:rPr>
          <w:rFonts w:ascii="Calibri" w:hAnsi="Calibri" w:cs="Calibri"/>
        </w:rPr>
        <w:lastRenderedPageBreak/>
        <w:t xml:space="preserve">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обращения о согласовании применения закрытого способа определения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36" w:name="Par1453"/>
      <w:bookmarkEnd w:id="336"/>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446"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783"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37" w:name="Par1457"/>
      <w:bookmarkEnd w:id="337"/>
      <w:r>
        <w:rPr>
          <w:rFonts w:ascii="Calibri" w:hAnsi="Calibri" w:cs="Calibri"/>
        </w:rPr>
        <w:t xml:space="preserve">3. </w:t>
      </w:r>
      <w:proofErr w:type="gramStart"/>
      <w:r>
        <w:rPr>
          <w:rFonts w:ascii="Calibri" w:hAnsi="Calibri" w:cs="Calibri"/>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rPr>
          <w:rFonts w:ascii="Calibri" w:hAnsi="Calibri" w:cs="Calibri"/>
        </w:rP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Pr>
          <w:rFonts w:ascii="Calibri" w:hAnsi="Calibri" w:cs="Calibri"/>
        </w:rPr>
        <w:t>с даты получения</w:t>
      </w:r>
      <w:proofErr w:type="gramEnd"/>
      <w:r>
        <w:rPr>
          <w:rFonts w:ascii="Calibri" w:hAnsi="Calibri" w:cs="Calibri"/>
        </w:rPr>
        <w:t xml:space="preserve"> указанного запроса заказчик направляет таким лицам конкурсную документацию в соответствии с требованиями </w:t>
      </w:r>
      <w:hyperlink r:id="rId84"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Pr>
          <w:rFonts w:ascii="Calibri" w:hAnsi="Calibri" w:cs="Calibri"/>
        </w:rPr>
        <w:t xml:space="preserve">, </w:t>
      </w:r>
      <w:proofErr w:type="gramStart"/>
      <w:r>
        <w:rPr>
          <w:rFonts w:ascii="Calibri" w:hAnsi="Calibri" w:cs="Calibri"/>
        </w:rP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Pr>
          <w:rFonts w:ascii="Calibri" w:hAnsi="Calibri" w:cs="Calibri"/>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Pr>
          <w:rFonts w:ascii="Calibri" w:hAnsi="Calibri" w:cs="Calibri"/>
        </w:rPr>
        <w:t>позднее</w:t>
      </w:r>
      <w:proofErr w:type="gramEnd"/>
      <w:r>
        <w:rPr>
          <w:rFonts w:ascii="Calibri" w:hAnsi="Calibri" w:cs="Calibri"/>
        </w:rP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обязан обеспечить возможность ознакомления с конкурсной документацией </w:t>
      </w:r>
      <w:r>
        <w:rPr>
          <w:rFonts w:ascii="Calibri" w:hAnsi="Calibri" w:cs="Calibri"/>
        </w:rPr>
        <w:lastRenderedPageBreak/>
        <w:t xml:space="preserve">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rPr>
          <w:rFonts w:ascii="Calibri" w:hAnsi="Calibri" w:cs="Calibri"/>
        </w:rPr>
        <w:t>с даты получения</w:t>
      </w:r>
      <w:proofErr w:type="gramEnd"/>
      <w:r>
        <w:rPr>
          <w:rFonts w:ascii="Calibri" w:hAnsi="Calibri" w:cs="Calibri"/>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Вскрытие конвертов с заявками на участие в закрытом конкурсе может состояться </w:t>
      </w:r>
      <w:proofErr w:type="gramStart"/>
      <w:r>
        <w:rPr>
          <w:rFonts w:ascii="Calibri" w:hAnsi="Calibri" w:cs="Calibri"/>
        </w:rPr>
        <w:t>ранее</w:t>
      </w:r>
      <w:proofErr w:type="gramEnd"/>
      <w:r>
        <w:rPr>
          <w:rFonts w:ascii="Calibri" w:hAnsi="Calibri" w:cs="Calibri"/>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w:t>
      </w:r>
      <w:proofErr w:type="gramStart"/>
      <w:r>
        <w:rPr>
          <w:rFonts w:ascii="Calibri" w:hAnsi="Calibri" w:cs="Calibri"/>
        </w:rPr>
        <w:t>позднее</w:t>
      </w:r>
      <w:proofErr w:type="gramEnd"/>
      <w:r>
        <w:rPr>
          <w:rFonts w:ascii="Calibri" w:hAnsi="Calibri" w:cs="Calibri"/>
        </w:rP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44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w:t>
      </w:r>
      <w:proofErr w:type="gramEnd"/>
      <w:r>
        <w:rPr>
          <w:rFonts w:ascii="Calibri" w:hAnsi="Calibri" w:cs="Calibri"/>
        </w:rPr>
        <w:t xml:space="preserve"> предквалификационный отбор и предложивший лучшие условия исполнения контракта по результатам такого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457" w:history="1">
        <w:r>
          <w:rPr>
            <w:rFonts w:ascii="Calibri" w:hAnsi="Calibri" w:cs="Calibri"/>
            <w:color w:val="0000FF"/>
          </w:rPr>
          <w:t>частью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Под закрытым двухэтапным конкурсом понимается конкурс, при котором информация о </w:t>
      </w:r>
      <w:r>
        <w:rPr>
          <w:rFonts w:ascii="Calibri" w:hAnsi="Calibri" w:cs="Calibri"/>
        </w:rPr>
        <w:lastRenderedPageBreak/>
        <w:t xml:space="preserve">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44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w:t>
      </w:r>
      <w:proofErr w:type="gramEnd"/>
      <w:r>
        <w:rPr>
          <w:rFonts w:ascii="Calibri" w:hAnsi="Calibri" w:cs="Calibri"/>
        </w:rPr>
        <w:t xml:space="preserve"> условия исполнения контракта по результатам второго этапа такого конкурса.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457" w:history="1">
        <w:r>
          <w:rPr>
            <w:rFonts w:ascii="Calibri" w:hAnsi="Calibri" w:cs="Calibri"/>
            <w:color w:val="0000FF"/>
          </w:rPr>
          <w:t>частью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38" w:name="Par1475"/>
      <w:bookmarkEnd w:id="338"/>
      <w:r>
        <w:rPr>
          <w:rFonts w:ascii="Calibri" w:hAnsi="Calibri" w:cs="Calibri"/>
        </w:rPr>
        <w:t>Статья 86. Закрытый аукцион</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rPr>
          <w:rFonts w:ascii="Calibri" w:hAnsi="Calibri" w:cs="Calibri"/>
        </w:rPr>
        <w:t xml:space="preserve"> </w:t>
      </w:r>
      <w:proofErr w:type="gramStart"/>
      <w:r>
        <w:rPr>
          <w:rFonts w:ascii="Calibri" w:hAnsi="Calibri" w:cs="Calibri"/>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Pr>
          <w:rFonts w:ascii="Calibri" w:hAnsi="Calibri" w:cs="Calibri"/>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Pr>
          <w:rFonts w:ascii="Calibri" w:hAnsi="Calibri" w:cs="Calibri"/>
        </w:rPr>
        <w:t>с даты получения</w:t>
      </w:r>
      <w:proofErr w:type="gramEnd"/>
      <w:r>
        <w:rPr>
          <w:rFonts w:ascii="Calibri" w:hAnsi="Calibri" w:cs="Calibri"/>
        </w:rPr>
        <w:t xml:space="preserve"> указанного запроса государственный заказчик направляет данному лицу документацию об аукционе в соответствии с требованиями </w:t>
      </w:r>
      <w:hyperlink r:id="rId85"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w:t>
      </w:r>
      <w:r>
        <w:rPr>
          <w:rFonts w:ascii="Calibri" w:hAnsi="Calibri" w:cs="Calibri"/>
        </w:rPr>
        <w:lastRenderedPageBreak/>
        <w:t>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Pr>
          <w:rFonts w:ascii="Calibri" w:hAnsi="Calibri" w:cs="Calibri"/>
        </w:rPr>
        <w:t xml:space="preserve"> </w:t>
      </w:r>
      <w:proofErr w:type="gramStart"/>
      <w:r>
        <w:rPr>
          <w:rFonts w:ascii="Calibri" w:hAnsi="Calibri" w:cs="Calibri"/>
        </w:rP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rPr>
          <w:rFonts w:ascii="Calibri" w:hAnsi="Calibri" w:cs="Calibri"/>
        </w:rP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Pr>
          <w:rFonts w:ascii="Calibri" w:hAnsi="Calibri" w:cs="Calibri"/>
        </w:rPr>
        <w:t>позднее</w:t>
      </w:r>
      <w:proofErr w:type="gramEnd"/>
      <w:r>
        <w:rPr>
          <w:rFonts w:ascii="Calibri" w:hAnsi="Calibri" w:cs="Calibri"/>
        </w:rP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446"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не </w:t>
      </w:r>
      <w:proofErr w:type="gramStart"/>
      <w:r>
        <w:rPr>
          <w:rFonts w:ascii="Calibri" w:hAnsi="Calibri" w:cs="Calibri"/>
        </w:rPr>
        <w:t>позднее</w:t>
      </w:r>
      <w:proofErr w:type="gramEnd"/>
      <w:r>
        <w:rPr>
          <w:rFonts w:ascii="Calibri" w:hAnsi="Calibri" w:cs="Calibri"/>
        </w:rP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39" w:name="Par1487"/>
      <w:bookmarkEnd w:id="339"/>
      <w:r>
        <w:rPr>
          <w:rFonts w:ascii="Calibri" w:hAnsi="Calibri" w:cs="Calibri"/>
        </w:rPr>
        <w:t>Статья 87. Документация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3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513"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информация о возможности заказчика изменить условия контракта в соответствии с положениями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660" w:history="1">
        <w:r>
          <w:rPr>
            <w:rFonts w:ascii="Calibri" w:hAnsi="Calibri" w:cs="Calibri"/>
            <w:color w:val="0000FF"/>
          </w:rPr>
          <w:t>частей 8</w:t>
        </w:r>
      </w:hyperlink>
      <w:r>
        <w:rPr>
          <w:rFonts w:ascii="Calibri" w:hAnsi="Calibri" w:cs="Calibri"/>
        </w:rPr>
        <w:t xml:space="preserve"> - </w:t>
      </w:r>
      <w:hyperlink w:anchor="Par1678"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двух рабочих дней </w:t>
      </w:r>
      <w:proofErr w:type="gramStart"/>
      <w:r>
        <w:rPr>
          <w:rFonts w:ascii="Calibri" w:hAnsi="Calibri" w:cs="Calibri"/>
        </w:rPr>
        <w:t>с даты получения</w:t>
      </w:r>
      <w:proofErr w:type="gramEnd"/>
      <w:r>
        <w:rPr>
          <w:rFonts w:ascii="Calibri" w:hAnsi="Calibri" w:cs="Calibri"/>
        </w:rPr>
        <w:t xml:space="preserve">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40" w:name="Par1505"/>
      <w:bookmarkEnd w:id="340"/>
      <w:r>
        <w:rPr>
          <w:rFonts w:ascii="Calibri" w:hAnsi="Calibri" w:cs="Calibri"/>
        </w:rPr>
        <w:t xml:space="preserve">4. Любой участник закрытого аукциона, который получил приглашение </w:t>
      </w:r>
      <w:proofErr w:type="gramStart"/>
      <w:r>
        <w:rPr>
          <w:rFonts w:ascii="Calibri" w:hAnsi="Calibri" w:cs="Calibri"/>
        </w:rPr>
        <w:t>принять участие в нем и которому была</w:t>
      </w:r>
      <w:proofErr w:type="gramEnd"/>
      <w:r>
        <w:rPr>
          <w:rFonts w:ascii="Calibri" w:hAnsi="Calibri" w:cs="Calibri"/>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505"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Pr>
          <w:rFonts w:ascii="Calibri" w:hAnsi="Calibri" w:cs="Calibri"/>
        </w:rPr>
        <w:t>позднее</w:t>
      </w:r>
      <w:proofErr w:type="gramEnd"/>
      <w:r>
        <w:rPr>
          <w:rFonts w:ascii="Calibri" w:hAnsi="Calibri" w:cs="Calibri"/>
        </w:rPr>
        <w:t xml:space="preserve"> чем за три дня до даты окончания срока подачи заявок на участие в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Pr>
          <w:rFonts w:ascii="Calibri" w:hAnsi="Calibri" w:cs="Calibri"/>
        </w:rPr>
        <w:t>с даты принятия</w:t>
      </w:r>
      <w:proofErr w:type="gramEnd"/>
      <w:r>
        <w:rPr>
          <w:rFonts w:ascii="Calibri" w:hAnsi="Calibri" w:cs="Calibri"/>
        </w:rP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Pr>
          <w:rFonts w:ascii="Calibri" w:hAnsi="Calibri" w:cs="Calibri"/>
        </w:rPr>
        <w:t>с даты направления</w:t>
      </w:r>
      <w:proofErr w:type="gramEnd"/>
      <w:r>
        <w:rPr>
          <w:rFonts w:ascii="Calibri" w:hAnsi="Calibri" w:cs="Calibri"/>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41" w:name="Par1510"/>
      <w:bookmarkEnd w:id="341"/>
      <w:r>
        <w:rPr>
          <w:rFonts w:ascii="Calibri" w:hAnsi="Calibri" w:cs="Calibri"/>
        </w:rPr>
        <w:t>Статья 88. Порядок подачи заявок на участие в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42" w:name="Par1513"/>
      <w:bookmarkEnd w:id="342"/>
      <w:r>
        <w:rPr>
          <w:rFonts w:ascii="Calibri" w:hAnsi="Calibri" w:cs="Calibri"/>
        </w:rPr>
        <w:t>2. Заявка на участие в закрытом аукционе должна содержать:</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rPr>
          <w:rFonts w:ascii="Calibri" w:hAnsi="Calibri" w:cs="Calibri"/>
        </w:rPr>
        <w:t xml:space="preserve"> лица);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w:t>
      </w:r>
      <w:proofErr w:type="gramStart"/>
      <w:r>
        <w:rPr>
          <w:rFonts w:ascii="Calibri" w:hAnsi="Calibri" w:cs="Calibri"/>
        </w:rPr>
        <w:t>,</w:t>
      </w:r>
      <w:proofErr w:type="gramEnd"/>
      <w:r>
        <w:rPr>
          <w:rFonts w:ascii="Calibri" w:hAnsi="Calibri" w:cs="Calibri"/>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rPr>
          <w:rFonts w:ascii="Calibri" w:hAnsi="Calibri" w:cs="Calibri"/>
        </w:rPr>
        <w:t>,</w:t>
      </w:r>
      <w:proofErr w:type="gramEnd"/>
      <w:r>
        <w:rPr>
          <w:rFonts w:ascii="Calibri" w:hAnsi="Calibri" w:cs="Calibri"/>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rPr>
          <w:rFonts w:ascii="Calibri" w:hAnsi="Calibri" w:cs="Calibri"/>
        </w:rPr>
        <w:t xml:space="preserve"> контракта является крупной сделкой, либо копию такого решения;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452" w:history="1">
        <w:r>
          <w:rPr>
            <w:rFonts w:ascii="Calibri" w:hAnsi="Calibri" w:cs="Calibri"/>
            <w:color w:val="0000FF"/>
          </w:rPr>
          <w:t>статьями 28</w:t>
        </w:r>
      </w:hyperlink>
      <w:r>
        <w:rPr>
          <w:rFonts w:ascii="Calibri" w:hAnsi="Calibri" w:cs="Calibri"/>
        </w:rPr>
        <w:t xml:space="preserve"> - </w:t>
      </w:r>
      <w:hyperlink w:anchor="Par465"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513"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w:t>
      </w:r>
      <w:r>
        <w:rPr>
          <w:rFonts w:ascii="Calibri" w:hAnsi="Calibri" w:cs="Calibri"/>
        </w:rPr>
        <w:lastRenderedPageBreak/>
        <w:t>в получении такой заявки с указанием даты и времени ее получения.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06"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06"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rPr>
          <w:rFonts w:ascii="Calibri" w:hAnsi="Calibri" w:cs="Calibri"/>
        </w:rPr>
        <w:t>,</w:t>
      </w:r>
      <w:proofErr w:type="gramEnd"/>
      <w:r>
        <w:rPr>
          <w:rFonts w:ascii="Calibri" w:hAnsi="Calibri" w:cs="Calibri"/>
        </w:rP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43" w:name="Par1533"/>
      <w:bookmarkEnd w:id="343"/>
      <w:r>
        <w:rPr>
          <w:rFonts w:ascii="Calibri" w:hAnsi="Calibri" w:cs="Calibri"/>
        </w:rPr>
        <w:t>Статья 89. Порядок рассмотрения заявок на участие в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рассмотрения заявок на участие в закрытом аукционе не может превышать десять дней </w:t>
      </w:r>
      <w:proofErr w:type="gramStart"/>
      <w:r>
        <w:rPr>
          <w:rFonts w:ascii="Calibri" w:hAnsi="Calibri" w:cs="Calibri"/>
        </w:rPr>
        <w:t>с даты окончания</w:t>
      </w:r>
      <w:proofErr w:type="gramEnd"/>
      <w:r>
        <w:rPr>
          <w:rFonts w:ascii="Calibri" w:hAnsi="Calibri" w:cs="Calibri"/>
        </w:rPr>
        <w:t xml:space="preserve"> срока их подачи.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44" w:name="Par1538"/>
      <w:bookmarkEnd w:id="344"/>
      <w:r>
        <w:rPr>
          <w:rFonts w:ascii="Calibri" w:hAnsi="Calibri" w:cs="Calibri"/>
        </w:rPr>
        <w:t xml:space="preserve">4. </w:t>
      </w:r>
      <w:proofErr w:type="gramStart"/>
      <w:r>
        <w:rPr>
          <w:rFonts w:ascii="Calibri" w:hAnsi="Calibri" w:cs="Calibri"/>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Pr>
          <w:rFonts w:ascii="Calibri" w:hAnsi="Calibri" w:cs="Calibri"/>
        </w:rPr>
        <w:t xml:space="preserve"> день окончания рассмотрения заявок на участие в закрытом аукционе. </w:t>
      </w:r>
      <w:proofErr w:type="gramStart"/>
      <w:r>
        <w:rPr>
          <w:rFonts w:ascii="Calibri" w:hAnsi="Calibri" w:cs="Calibri"/>
        </w:rPr>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w:t>
      </w:r>
      <w:proofErr w:type="gramEnd"/>
      <w:r>
        <w:rPr>
          <w:rFonts w:ascii="Calibri" w:hAnsi="Calibri" w:cs="Calibri"/>
        </w:rPr>
        <w:t xml:space="preserve"> </w:t>
      </w:r>
      <w:proofErr w:type="gramStart"/>
      <w:r>
        <w:rPr>
          <w:rFonts w:ascii="Calibri" w:hAnsi="Calibri" w:cs="Calibri"/>
        </w:rPr>
        <w:t>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w:t>
      </w:r>
      <w:proofErr w:type="gramEnd"/>
      <w:r>
        <w:rPr>
          <w:rFonts w:ascii="Calibri" w:hAnsi="Calibri" w:cs="Calibri"/>
        </w:rPr>
        <w:t xml:space="preserve"> </w:t>
      </w:r>
      <w:proofErr w:type="gramStart"/>
      <w:r>
        <w:rPr>
          <w:rFonts w:ascii="Calibri" w:hAnsi="Calibri" w:cs="Calibri"/>
        </w:rPr>
        <w:t>отказе</w:t>
      </w:r>
      <w:proofErr w:type="gramEnd"/>
      <w:r>
        <w:rPr>
          <w:rFonts w:ascii="Calibri" w:hAnsi="Calibri" w:cs="Calibri"/>
        </w:rPr>
        <w:t xml:space="preserve"> в допуске этого участника к участию в закрытом аукционе.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45" w:name="Par1541"/>
      <w:bookmarkEnd w:id="345"/>
      <w:r>
        <w:rPr>
          <w:rFonts w:ascii="Calibri" w:hAnsi="Calibri" w:cs="Calibri"/>
        </w:rPr>
        <w:t xml:space="preserve">7. Заказчик обязан возвратить денежные средства, внесенные в качестве обеспечения </w:t>
      </w:r>
      <w:r>
        <w:rPr>
          <w:rFonts w:ascii="Calibri" w:hAnsi="Calibri" w:cs="Calibri"/>
        </w:rPr>
        <w:lastRenderedPageBreak/>
        <w:t xml:space="preserve">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протокола, указанного в </w:t>
      </w:r>
      <w:hyperlink w:anchor="Par1538" w:history="1">
        <w:r>
          <w:rPr>
            <w:rFonts w:ascii="Calibri" w:hAnsi="Calibri" w:cs="Calibri"/>
            <w:color w:val="0000FF"/>
          </w:rPr>
          <w:t>части 4</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46" w:name="Par1542"/>
      <w:bookmarkEnd w:id="346"/>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rPr>
          <w:rFonts w:ascii="Calibri" w:hAnsi="Calibri" w:cs="Calibri"/>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Pr>
          <w:rFonts w:ascii="Calibri" w:hAnsi="Calibri" w:cs="Calibri"/>
        </w:rPr>
        <w:t xml:space="preserve"> </w:t>
      </w:r>
      <w:proofErr w:type="gramStart"/>
      <w:r>
        <w:rPr>
          <w:rFonts w:ascii="Calibri" w:hAnsi="Calibri" w:cs="Calibri"/>
        </w:rPr>
        <w:t>аукционе</w:t>
      </w:r>
      <w:proofErr w:type="gramEnd"/>
      <w:r>
        <w:rPr>
          <w:rFonts w:ascii="Calibri" w:hAnsi="Calibri" w:cs="Calibri"/>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541"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06"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47" w:name="Par1543"/>
      <w:bookmarkEnd w:id="347"/>
      <w:r>
        <w:rPr>
          <w:rFonts w:ascii="Calibri" w:hAnsi="Calibri" w:cs="Calibri"/>
        </w:rPr>
        <w:t xml:space="preserve">9. В случае, указанном в </w:t>
      </w:r>
      <w:hyperlink w:anchor="Par1542"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609"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48" w:name="Par1545"/>
      <w:bookmarkEnd w:id="348"/>
      <w:r>
        <w:rPr>
          <w:rFonts w:ascii="Calibri" w:hAnsi="Calibri" w:cs="Calibri"/>
        </w:rPr>
        <w:t>Статья 90. Порядок проведения закрытого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49" w:name="Par1550"/>
      <w:bookmarkEnd w:id="349"/>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rPr>
          <w:rFonts w:ascii="Calibri" w:hAnsi="Calibri" w:cs="Calibri"/>
        </w:rPr>
        <w:t>,</w:t>
      </w:r>
      <w:proofErr w:type="gramEnd"/>
      <w:r>
        <w:rPr>
          <w:rFonts w:ascii="Calibri" w:hAnsi="Calibri" w:cs="Calibri"/>
        </w:rP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550"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550"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Pr>
          <w:rFonts w:ascii="Calibri" w:hAnsi="Calibri" w:cs="Calibri"/>
        </w:rP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rPr>
          <w:rFonts w:ascii="Calibri" w:hAnsi="Calibri" w:cs="Calibri"/>
        </w:rPr>
        <w:t>с даты подписания</w:t>
      </w:r>
      <w:proofErr w:type="gramEnd"/>
      <w:r>
        <w:rPr>
          <w:rFonts w:ascii="Calibri" w:hAnsi="Calibri" w:cs="Calibri"/>
        </w:rP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данного запроса заказчик обязан предоставить этому участнику соответствующие разъяснения.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1888"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50" w:name="Par1566"/>
      <w:bookmarkEnd w:id="350"/>
      <w:r>
        <w:rPr>
          <w:rFonts w:ascii="Calibri" w:hAnsi="Calibri" w:cs="Calibri"/>
        </w:rPr>
        <w:t>Статья 91. Заключение контракта по результатам закрытого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w:t>
      </w:r>
      <w:r>
        <w:rPr>
          <w:rFonts w:ascii="Calibri" w:hAnsi="Calibri" w:cs="Calibri"/>
        </w:rPr>
        <w:lastRenderedPageBreak/>
        <w:t>контракта, победитель закрытого аукциона признается уклонившимся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может быть заключен не ранее чем через десять дней </w:t>
      </w:r>
      <w:proofErr w:type="gramStart"/>
      <w:r>
        <w:rPr>
          <w:rFonts w:ascii="Calibri" w:hAnsi="Calibri" w:cs="Calibri"/>
        </w:rPr>
        <w:t>с даты подписания</w:t>
      </w:r>
      <w:proofErr w:type="gramEnd"/>
      <w:r>
        <w:rPr>
          <w:rFonts w:ascii="Calibri" w:hAnsi="Calibri" w:cs="Calibri"/>
        </w:rPr>
        <w:t xml:space="preserve"> протокола закрытого аукциона.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Pr>
          <w:rFonts w:ascii="Calibri" w:hAnsi="Calibri" w:cs="Calibri"/>
        </w:rPr>
        <w:t>кт в сл</w:t>
      </w:r>
      <w:proofErr w:type="gramEnd"/>
      <w:r>
        <w:rPr>
          <w:rFonts w:ascii="Calibri" w:hAnsi="Calibri" w:cs="Calibri"/>
        </w:rPr>
        <w:t>учае уклонения победителя закрытого аукциона от заключения контракта, обеспечения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Pr>
          <w:rFonts w:ascii="Calibri" w:hAnsi="Calibri" w:cs="Calibri"/>
        </w:rPr>
        <w:t>с даты заключения</w:t>
      </w:r>
      <w:proofErr w:type="gramEnd"/>
      <w:r>
        <w:rPr>
          <w:rFonts w:ascii="Calibri" w:hAnsi="Calibri" w:cs="Calibri"/>
        </w:rPr>
        <w:t xml:space="preserve"> с ним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51" w:name="Par1575"/>
      <w:bookmarkEnd w:id="351"/>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rPr>
          <w:rFonts w:ascii="Calibri" w:hAnsi="Calibri" w:cs="Calibri"/>
        </w:rPr>
        <w:t>объявить</w:t>
      </w:r>
      <w:proofErr w:type="gramEnd"/>
      <w:r>
        <w:rPr>
          <w:rFonts w:ascii="Calibri" w:hAnsi="Calibri" w:cs="Calibri"/>
        </w:rP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609"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1"/>
        <w:rPr>
          <w:rFonts w:ascii="Calibri" w:hAnsi="Calibri" w:cs="Calibri"/>
        </w:rPr>
      </w:pPr>
      <w:bookmarkStart w:id="352" w:name="Par1579"/>
      <w:bookmarkEnd w:id="352"/>
      <w:r>
        <w:rPr>
          <w:rFonts w:ascii="Calibri" w:hAnsi="Calibri" w:cs="Calibri"/>
        </w:rPr>
        <w:t>§ 6. Осуществление закупки у единственного поставщика</w:t>
      </w:r>
    </w:p>
    <w:p w:rsidR="005422CC" w:rsidRDefault="005422CC">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53" w:name="Par1582"/>
      <w:bookmarkEnd w:id="353"/>
      <w:r>
        <w:rPr>
          <w:rFonts w:ascii="Calibri" w:hAnsi="Calibri" w:cs="Calibri"/>
        </w:rPr>
        <w:t>Статья 93. Осуществление закупки у единственного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54" w:name="Par1585"/>
      <w:bookmarkEnd w:id="354"/>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55" w:name="Par1586"/>
      <w:bookmarkEnd w:id="355"/>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2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56" w:name="Par1588"/>
      <w:bookmarkEnd w:id="356"/>
      <w:r>
        <w:rPr>
          <w:rFonts w:ascii="Calibri" w:hAnsi="Calibri" w:cs="Calibri"/>
        </w:rPr>
        <w:lastRenderedPageBreak/>
        <w:t>3) выполнение работы по мобилизационной подготовке в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57" w:name="Par1589"/>
      <w:bookmarkEnd w:id="357"/>
      <w:r>
        <w:rPr>
          <w:rFonts w:ascii="Calibri" w:hAnsi="Calibri" w:cs="Calibri"/>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58" w:name="Par1590"/>
      <w:bookmarkEnd w:id="358"/>
      <w:r>
        <w:rPr>
          <w:rFonts w:ascii="Calibri" w:hAnsi="Calibri" w:cs="Calibri"/>
        </w:rPr>
        <w:t xml:space="preserve">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w:t>
      </w:r>
      <w:proofErr w:type="gramStart"/>
      <w:r>
        <w:rPr>
          <w:rFonts w:ascii="Calibri" w:hAnsi="Calibri" w:cs="Calibri"/>
        </w:rPr>
        <w:t>целями</w:t>
      </w:r>
      <w:proofErr w:type="gramEnd"/>
      <w:r>
        <w:rPr>
          <w:rFonts w:ascii="Calibri" w:hAnsi="Calibri" w:cs="Calibri"/>
        </w:rPr>
        <w:t xml:space="preserve">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59" w:name="Par1591"/>
      <w:bookmarkEnd w:id="359"/>
      <w:proofErr w:type="gramStart"/>
      <w:r>
        <w:rPr>
          <w:rFonts w:ascii="Calibri" w:hAnsi="Calibri" w:cs="Calibri"/>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w:t>
      </w:r>
      <w:proofErr w:type="gramStart"/>
      <w:r>
        <w:rPr>
          <w:rFonts w:ascii="Calibri" w:hAnsi="Calibri" w:cs="Calibri"/>
        </w:rPr>
        <w:t>аналогов</w:t>
      </w:r>
      <w:proofErr w:type="gramEnd"/>
      <w:r>
        <w:rPr>
          <w:rFonts w:ascii="Calibri" w:hAnsi="Calibri" w:cs="Calibri"/>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7"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w:t>
      </w:r>
      <w:proofErr w:type="gramStart"/>
      <w:r>
        <w:rPr>
          <w:rFonts w:ascii="Calibri" w:hAnsi="Calibri" w:cs="Calibri"/>
        </w:rPr>
        <w:t>таких</w:t>
      </w:r>
      <w:proofErr w:type="gramEnd"/>
      <w:r>
        <w:rPr>
          <w:rFonts w:ascii="Calibri" w:hAnsi="Calibri" w:cs="Calibri"/>
        </w:rPr>
        <w:t xml:space="preserve"> вооружения и военной техники заключается по цене, определяемой в соответствии с указанным порядком ее формирования;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0" w:name="Par1593"/>
      <w:bookmarkEnd w:id="360"/>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1" w:name="Par1594"/>
      <w:bookmarkEnd w:id="361"/>
      <w:proofErr w:type="gramStart"/>
      <w:r>
        <w:rPr>
          <w:rFonts w:ascii="Calibri" w:hAnsi="Calibri" w:cs="Calibri"/>
        </w:rPr>
        <w:t xml:space="preserve">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88"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w:t>
      </w:r>
      <w:proofErr w:type="gramEnd"/>
      <w:r>
        <w:rPr>
          <w:rFonts w:ascii="Calibri" w:hAnsi="Calibri" w:cs="Calibri"/>
        </w:rPr>
        <w:t xml:space="preserve">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2" w:name="Par1595"/>
      <w:bookmarkEnd w:id="362"/>
      <w:r>
        <w:rPr>
          <w:rFonts w:ascii="Calibri" w:hAnsi="Calibri" w:cs="Calibri"/>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w:t>
      </w:r>
      <w:r>
        <w:rPr>
          <w:rFonts w:ascii="Calibri" w:hAnsi="Calibri" w:cs="Calibri"/>
        </w:rPr>
        <w:lastRenderedPageBreak/>
        <w:t>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ascii="Calibri" w:hAnsi="Calibri" w:cs="Calibri"/>
        </w:rPr>
        <w:t>о-</w:t>
      </w:r>
      <w:proofErr w:type="gramEnd"/>
      <w:r>
        <w:rPr>
          <w:rFonts w:ascii="Calibri" w:hAnsi="Calibri" w:cs="Calibri"/>
        </w:rPr>
        <w:t>, фотофонда и аналогичных фондов;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3" w:name="Par1596"/>
      <w:bookmarkEnd w:id="363"/>
      <w:r>
        <w:rPr>
          <w:rFonts w:ascii="Calibri" w:hAnsi="Calibri" w:cs="Calibri"/>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4" w:name="Par1598"/>
      <w:bookmarkEnd w:id="364"/>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5" w:name="Par1599"/>
      <w:bookmarkEnd w:id="365"/>
      <w:proofErr w:type="gramStart"/>
      <w:r>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6" w:name="Par1600"/>
      <w:bookmarkEnd w:id="366"/>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7" w:name="Par1601"/>
      <w:bookmarkEnd w:id="367"/>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8" w:name="Par1602"/>
      <w:bookmarkEnd w:id="368"/>
      <w:proofErr w:type="gramStart"/>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Pr>
          <w:rFonts w:ascii="Calibri" w:hAnsi="Calibri" w:cs="Calibri"/>
        </w:rPr>
        <w:t xml:space="preserve"> </w:t>
      </w:r>
      <w:proofErr w:type="gramStart"/>
      <w:r>
        <w:rPr>
          <w:rFonts w:ascii="Calibri" w:hAnsi="Calibri" w:cs="Calibri"/>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Pr>
          <w:rFonts w:ascii="Calibri" w:hAnsi="Calibri" w:cs="Calibri"/>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69" w:name="Par1603"/>
      <w:bookmarkEnd w:id="369"/>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0" w:name="Par1604"/>
      <w:bookmarkEnd w:id="370"/>
      <w:proofErr w:type="gramStart"/>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1" w:name="Par1605"/>
      <w:bookmarkEnd w:id="371"/>
      <w:r>
        <w:rPr>
          <w:rFonts w:ascii="Calibri" w:hAnsi="Calibri" w:cs="Calibri"/>
        </w:rPr>
        <w:t xml:space="preserve">20) заключение контрактов на оказание услуг, связанных с обеспечением визитов глав </w:t>
      </w:r>
      <w:r>
        <w:rPr>
          <w:rFonts w:ascii="Calibri" w:hAnsi="Calibri" w:cs="Calibri"/>
        </w:rPr>
        <w:lastRenderedPageBreak/>
        <w:t>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2" w:name="Par1607"/>
      <w:bookmarkEnd w:id="372"/>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9"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3" w:name="Par1608"/>
      <w:bookmarkEnd w:id="373"/>
      <w:proofErr w:type="gramStart"/>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4" w:name="Par1609"/>
      <w:bookmarkEnd w:id="374"/>
      <w:r>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543" w:history="1">
        <w:r>
          <w:rPr>
            <w:rFonts w:ascii="Calibri" w:hAnsi="Calibri" w:cs="Calibri"/>
            <w:color w:val="0000FF"/>
          </w:rPr>
          <w:t>части 9 статьи 89</w:t>
        </w:r>
      </w:hyperlink>
      <w:r>
        <w:rPr>
          <w:rFonts w:ascii="Calibri" w:hAnsi="Calibri" w:cs="Calibri"/>
        </w:rPr>
        <w:t xml:space="preserve"> и </w:t>
      </w:r>
      <w:hyperlink w:anchor="Par1575" w:history="1">
        <w:r>
          <w:rPr>
            <w:rFonts w:ascii="Calibri" w:hAnsi="Calibri" w:cs="Calibri"/>
            <w:color w:val="0000FF"/>
          </w:rPr>
          <w:t>статьи 92</w:t>
        </w:r>
      </w:hyperlink>
      <w:r>
        <w:rPr>
          <w:rFonts w:ascii="Calibri" w:hAnsi="Calibri" w:cs="Calibri"/>
        </w:rPr>
        <w:t xml:space="preserve"> настоящего Федерального </w:t>
      </w:r>
      <w:proofErr w:type="gramStart"/>
      <w:r>
        <w:rPr>
          <w:rFonts w:ascii="Calibri" w:hAnsi="Calibri" w:cs="Calibri"/>
        </w:rPr>
        <w:t>закона по согласованию</w:t>
      </w:r>
      <w:proofErr w:type="gramEnd"/>
      <w:r>
        <w:rPr>
          <w:rFonts w:ascii="Calibri" w:hAnsi="Calibri" w:cs="Calibri"/>
        </w:rPr>
        <w:t xml:space="preserve">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90"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обращения о согласовании возможности заключения контракта с единственным 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5" w:name="Par1610"/>
      <w:bookmarkEnd w:id="375"/>
      <w:proofErr w:type="gramStart"/>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923" w:history="1">
        <w:r>
          <w:rPr>
            <w:rFonts w:ascii="Calibri" w:hAnsi="Calibri" w:cs="Calibri"/>
            <w:color w:val="0000FF"/>
          </w:rPr>
          <w:t>частями 1</w:t>
        </w:r>
      </w:hyperlink>
      <w:r>
        <w:rPr>
          <w:rFonts w:ascii="Calibri" w:hAnsi="Calibri" w:cs="Calibri"/>
        </w:rPr>
        <w:t xml:space="preserve"> и </w:t>
      </w:r>
      <w:hyperlink w:anchor="Par935" w:history="1">
        <w:r>
          <w:rPr>
            <w:rFonts w:ascii="Calibri" w:hAnsi="Calibri" w:cs="Calibri"/>
            <w:color w:val="0000FF"/>
          </w:rPr>
          <w:t>7 статьи 55</w:t>
        </w:r>
      </w:hyperlink>
      <w:r>
        <w:rPr>
          <w:rFonts w:ascii="Calibri" w:hAnsi="Calibri" w:cs="Calibri"/>
        </w:rPr>
        <w:t xml:space="preserve">, </w:t>
      </w:r>
      <w:hyperlink w:anchor="Par1225" w:history="1">
        <w:r>
          <w:rPr>
            <w:rFonts w:ascii="Calibri" w:hAnsi="Calibri" w:cs="Calibri"/>
            <w:color w:val="0000FF"/>
          </w:rPr>
          <w:t>частями 1</w:t>
        </w:r>
      </w:hyperlink>
      <w:r>
        <w:rPr>
          <w:rFonts w:ascii="Calibri" w:hAnsi="Calibri" w:cs="Calibri"/>
        </w:rPr>
        <w:t xml:space="preserve"> - </w:t>
      </w:r>
      <w:hyperlink w:anchor="Par1239" w:history="1">
        <w:r>
          <w:rPr>
            <w:rFonts w:ascii="Calibri" w:hAnsi="Calibri" w:cs="Calibri"/>
            <w:color w:val="0000FF"/>
          </w:rPr>
          <w:t>3 статьи 71</w:t>
        </w:r>
      </w:hyperlink>
      <w:r>
        <w:rPr>
          <w:rFonts w:ascii="Calibri" w:hAnsi="Calibri" w:cs="Calibri"/>
        </w:rPr>
        <w:t xml:space="preserve">, </w:t>
      </w:r>
      <w:hyperlink w:anchor="Par1333" w:history="1">
        <w:r>
          <w:rPr>
            <w:rFonts w:ascii="Calibri" w:hAnsi="Calibri" w:cs="Calibri"/>
            <w:color w:val="0000FF"/>
          </w:rPr>
          <w:t>частями 1</w:t>
        </w:r>
      </w:hyperlink>
      <w:r>
        <w:rPr>
          <w:rFonts w:ascii="Calibri" w:hAnsi="Calibri" w:cs="Calibri"/>
        </w:rPr>
        <w:t xml:space="preserve"> и </w:t>
      </w:r>
      <w:hyperlink w:anchor="Par1337" w:history="1">
        <w:r>
          <w:rPr>
            <w:rFonts w:ascii="Calibri" w:hAnsi="Calibri" w:cs="Calibri"/>
            <w:color w:val="0000FF"/>
          </w:rPr>
          <w:t>3 статьи 79</w:t>
        </w:r>
      </w:hyperlink>
      <w:r>
        <w:rPr>
          <w:rFonts w:ascii="Calibri" w:hAnsi="Calibri" w:cs="Calibri"/>
        </w:rPr>
        <w:t xml:space="preserve">, </w:t>
      </w:r>
      <w:hyperlink w:anchor="Par1435" w:history="1">
        <w:r>
          <w:rPr>
            <w:rFonts w:ascii="Calibri" w:hAnsi="Calibri" w:cs="Calibri"/>
            <w:color w:val="0000FF"/>
          </w:rPr>
          <w:t>частью 18 статьи 83</w:t>
        </w:r>
      </w:hyperlink>
      <w:r>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w:t>
      </w:r>
      <w:proofErr w:type="gramEnd"/>
      <w:r>
        <w:rPr>
          <w:rFonts w:ascii="Calibri" w:hAnsi="Calibri" w:cs="Calibri"/>
        </w:rPr>
        <w:t xml:space="preserve"> </w:t>
      </w:r>
      <w:proofErr w:type="gramStart"/>
      <w:r>
        <w:rPr>
          <w:rFonts w:ascii="Calibri" w:hAnsi="Calibri" w:cs="Calibri"/>
        </w:rPr>
        <w:t>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Pr>
          <w:rFonts w:ascii="Calibri" w:hAnsi="Calibri" w:cs="Calibri"/>
        </w:rPr>
        <w:t xml:space="preserve">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w:t>
      </w:r>
      <w:hyperlink r:id="rId91"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обращения о согласовании заключения контракта с единственным </w:t>
      </w:r>
      <w:r>
        <w:rPr>
          <w:rFonts w:ascii="Calibri" w:hAnsi="Calibri" w:cs="Calibri"/>
        </w:rPr>
        <w:lastRenderedPageBreak/>
        <w:t>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6" w:name="Par1611"/>
      <w:bookmarkEnd w:id="376"/>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7" w:name="Par1612"/>
      <w:bookmarkEnd w:id="377"/>
      <w:proofErr w:type="gramStart"/>
      <w:r>
        <w:rPr>
          <w:rFonts w:ascii="Calibri" w:hAnsi="Calibri" w:cs="Calibri"/>
        </w:rPr>
        <w:t xml:space="preserve">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2"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3"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78" w:name="Par1613"/>
      <w:bookmarkEnd w:id="378"/>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400"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1836"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94"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586" w:history="1">
        <w:r>
          <w:rPr>
            <w:rFonts w:ascii="Calibri" w:hAnsi="Calibri" w:cs="Calibri"/>
            <w:color w:val="0000FF"/>
          </w:rPr>
          <w:t>пунктами 1</w:t>
        </w:r>
      </w:hyperlink>
      <w:r>
        <w:rPr>
          <w:rFonts w:ascii="Calibri" w:hAnsi="Calibri" w:cs="Calibri"/>
        </w:rPr>
        <w:t xml:space="preserve"> - </w:t>
      </w:r>
      <w:hyperlink w:anchor="Par1588" w:history="1">
        <w:r>
          <w:rPr>
            <w:rFonts w:ascii="Calibri" w:hAnsi="Calibri" w:cs="Calibri"/>
            <w:color w:val="0000FF"/>
          </w:rPr>
          <w:t>3</w:t>
        </w:r>
      </w:hyperlink>
      <w:r>
        <w:rPr>
          <w:rFonts w:ascii="Calibri" w:hAnsi="Calibri" w:cs="Calibri"/>
        </w:rPr>
        <w:t xml:space="preserve">, </w:t>
      </w:r>
      <w:hyperlink w:anchor="Par1591" w:history="1">
        <w:r>
          <w:rPr>
            <w:rFonts w:ascii="Calibri" w:hAnsi="Calibri" w:cs="Calibri"/>
            <w:color w:val="0000FF"/>
          </w:rPr>
          <w:t>6</w:t>
        </w:r>
      </w:hyperlink>
      <w:r>
        <w:rPr>
          <w:rFonts w:ascii="Calibri" w:hAnsi="Calibri" w:cs="Calibri"/>
        </w:rPr>
        <w:t xml:space="preserve"> - </w:t>
      </w:r>
      <w:hyperlink w:anchor="Par1593" w:history="1">
        <w:r>
          <w:rPr>
            <w:rFonts w:ascii="Calibri" w:hAnsi="Calibri" w:cs="Calibri"/>
            <w:color w:val="0000FF"/>
          </w:rPr>
          <w:t>8</w:t>
        </w:r>
      </w:hyperlink>
      <w:r>
        <w:rPr>
          <w:rFonts w:ascii="Calibri" w:hAnsi="Calibri" w:cs="Calibri"/>
        </w:rPr>
        <w:t xml:space="preserve">, </w:t>
      </w:r>
      <w:hyperlink w:anchor="Par1596" w:history="1">
        <w:r>
          <w:rPr>
            <w:rFonts w:ascii="Calibri" w:hAnsi="Calibri" w:cs="Calibri"/>
            <w:color w:val="0000FF"/>
          </w:rPr>
          <w:t>11</w:t>
        </w:r>
      </w:hyperlink>
      <w:r>
        <w:rPr>
          <w:rFonts w:ascii="Calibri" w:hAnsi="Calibri" w:cs="Calibri"/>
        </w:rPr>
        <w:t xml:space="preserve"> - </w:t>
      </w:r>
      <w:hyperlink w:anchor="Par1599" w:history="1">
        <w:r>
          <w:rPr>
            <w:rFonts w:ascii="Calibri" w:hAnsi="Calibri" w:cs="Calibri"/>
            <w:color w:val="0000FF"/>
          </w:rPr>
          <w:t>14</w:t>
        </w:r>
      </w:hyperlink>
      <w:r>
        <w:rPr>
          <w:rFonts w:ascii="Calibri" w:hAnsi="Calibri" w:cs="Calibri"/>
        </w:rPr>
        <w:t xml:space="preserve">, </w:t>
      </w:r>
      <w:hyperlink w:anchor="Par1601" w:history="1">
        <w:r>
          <w:rPr>
            <w:rFonts w:ascii="Calibri" w:hAnsi="Calibri" w:cs="Calibri"/>
            <w:color w:val="0000FF"/>
          </w:rPr>
          <w:t>16</w:t>
        </w:r>
      </w:hyperlink>
      <w:r>
        <w:rPr>
          <w:rFonts w:ascii="Calibri" w:hAnsi="Calibri" w:cs="Calibri"/>
        </w:rPr>
        <w:t xml:space="preserve"> - </w:t>
      </w:r>
      <w:hyperlink w:anchor="Par1604"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w:t>
      </w:r>
      <w:proofErr w:type="gramStart"/>
      <w:r>
        <w:rPr>
          <w:rFonts w:ascii="Calibri" w:hAnsi="Calibri" w:cs="Calibri"/>
        </w:rPr>
        <w:t>позднее</w:t>
      </w:r>
      <w:proofErr w:type="gramEnd"/>
      <w:r>
        <w:rPr>
          <w:rFonts w:ascii="Calibri" w:hAnsi="Calibri" w:cs="Calibri"/>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681" w:history="1">
        <w:r>
          <w:rPr>
            <w:rFonts w:ascii="Calibri" w:hAnsi="Calibri" w:cs="Calibri"/>
            <w:color w:val="0000FF"/>
          </w:rPr>
          <w:t>пунктах 1</w:t>
        </w:r>
      </w:hyperlink>
      <w:r>
        <w:rPr>
          <w:rFonts w:ascii="Calibri" w:hAnsi="Calibri" w:cs="Calibri"/>
        </w:rPr>
        <w:t xml:space="preserve">, </w:t>
      </w:r>
      <w:hyperlink w:anchor="Par682" w:history="1">
        <w:r>
          <w:rPr>
            <w:rFonts w:ascii="Calibri" w:hAnsi="Calibri" w:cs="Calibri"/>
            <w:color w:val="0000FF"/>
          </w:rPr>
          <w:t>2</w:t>
        </w:r>
      </w:hyperlink>
      <w:r>
        <w:rPr>
          <w:rFonts w:ascii="Calibri" w:hAnsi="Calibri" w:cs="Calibri"/>
        </w:rPr>
        <w:t xml:space="preserve">, </w:t>
      </w:r>
      <w:hyperlink w:anchor="Par687" w:history="1">
        <w:r>
          <w:rPr>
            <w:rFonts w:ascii="Calibri" w:hAnsi="Calibri" w:cs="Calibri"/>
            <w:color w:val="0000FF"/>
          </w:rPr>
          <w:t>4</w:t>
        </w:r>
      </w:hyperlink>
      <w:r>
        <w:rPr>
          <w:rFonts w:ascii="Calibri" w:hAnsi="Calibri" w:cs="Calibri"/>
        </w:rPr>
        <w:t xml:space="preserve">, </w:t>
      </w:r>
      <w:hyperlink w:anchor="Par691" w:history="1">
        <w:r>
          <w:rPr>
            <w:rFonts w:ascii="Calibri" w:hAnsi="Calibri" w:cs="Calibri"/>
            <w:color w:val="0000FF"/>
          </w:rPr>
          <w:t>8 статьи 42</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591" w:history="1">
        <w:r>
          <w:rPr>
            <w:rFonts w:ascii="Calibri" w:hAnsi="Calibri" w:cs="Calibri"/>
            <w:color w:val="0000FF"/>
          </w:rPr>
          <w:t>пунктами 6</w:t>
        </w:r>
      </w:hyperlink>
      <w:r>
        <w:rPr>
          <w:rFonts w:ascii="Calibri" w:hAnsi="Calibri" w:cs="Calibri"/>
        </w:rPr>
        <w:t xml:space="preserve"> и </w:t>
      </w:r>
      <w:hyperlink w:anchor="Par1594" w:history="1">
        <w:r>
          <w:rPr>
            <w:rFonts w:ascii="Calibri" w:hAnsi="Calibri" w:cs="Calibri"/>
            <w:color w:val="0000FF"/>
          </w:rPr>
          <w:t>9 части 1</w:t>
        </w:r>
      </w:hyperlink>
      <w:r>
        <w:rPr>
          <w:rFonts w:ascii="Calibri" w:hAnsi="Calibri" w:cs="Calibri"/>
        </w:rPr>
        <w:t xml:space="preserve"> настоящей статьи, заказчик обязан уведомить в срок не позднее одного рабочего дня </w:t>
      </w:r>
      <w:proofErr w:type="gramStart"/>
      <w:r>
        <w:rPr>
          <w:rFonts w:ascii="Calibri" w:hAnsi="Calibri" w:cs="Calibri"/>
        </w:rPr>
        <w:t>с даты заключения</w:t>
      </w:r>
      <w:proofErr w:type="gramEnd"/>
      <w:r>
        <w:rPr>
          <w:rFonts w:ascii="Calibri" w:hAnsi="Calibri" w:cs="Calibri"/>
        </w:rPr>
        <w:t xml:space="preserve"> контракта контрольный орган в сфере закупок о такой закупке. </w:t>
      </w:r>
      <w:proofErr w:type="gramStart"/>
      <w:r>
        <w:rPr>
          <w:rFonts w:ascii="Calibri" w:hAnsi="Calibri" w:cs="Calibri"/>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Pr>
          <w:rFonts w:ascii="Calibri" w:hAnsi="Calibri" w:cs="Calibri"/>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w:t>
      </w:r>
      <w:r>
        <w:rPr>
          <w:rFonts w:ascii="Calibri" w:hAnsi="Calibri" w:cs="Calibri"/>
        </w:rPr>
        <w:lastRenderedPageBreak/>
        <w:t>контракт должен содержать расчет и обоснование цены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1"/>
        <w:rPr>
          <w:rFonts w:ascii="Calibri" w:hAnsi="Calibri" w:cs="Calibri"/>
        </w:rPr>
      </w:pPr>
      <w:bookmarkStart w:id="379" w:name="Par1618"/>
      <w:bookmarkEnd w:id="379"/>
      <w:r>
        <w:rPr>
          <w:rFonts w:ascii="Calibri" w:hAnsi="Calibri" w:cs="Calibri"/>
        </w:rPr>
        <w:t>§ 7. Исполнение, изменение, расторжение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80" w:name="Par1620"/>
      <w:bookmarkEnd w:id="380"/>
      <w:r>
        <w:rPr>
          <w:rFonts w:ascii="Calibri" w:hAnsi="Calibri" w:cs="Calibri"/>
        </w:rPr>
        <w:t>Статья 94. Особенности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642"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586" w:history="1">
        <w:r>
          <w:rPr>
            <w:rFonts w:ascii="Calibri" w:hAnsi="Calibri" w:cs="Calibri"/>
            <w:color w:val="0000FF"/>
          </w:rPr>
          <w:t>пунктами 1</w:t>
        </w:r>
      </w:hyperlink>
      <w:r>
        <w:rPr>
          <w:rFonts w:ascii="Calibri" w:hAnsi="Calibri" w:cs="Calibri"/>
        </w:rPr>
        <w:t xml:space="preserve">, </w:t>
      </w:r>
      <w:hyperlink w:anchor="Par1589" w:history="1">
        <w:r>
          <w:rPr>
            <w:rFonts w:ascii="Calibri" w:hAnsi="Calibri" w:cs="Calibri"/>
            <w:color w:val="0000FF"/>
          </w:rPr>
          <w:t>4</w:t>
        </w:r>
      </w:hyperlink>
      <w:r>
        <w:rPr>
          <w:rFonts w:ascii="Calibri" w:hAnsi="Calibri" w:cs="Calibri"/>
        </w:rPr>
        <w:t xml:space="preserve"> - </w:t>
      </w:r>
      <w:hyperlink w:anchor="Par1591" w:history="1">
        <w:r>
          <w:rPr>
            <w:rFonts w:ascii="Calibri" w:hAnsi="Calibri" w:cs="Calibri"/>
            <w:color w:val="0000FF"/>
          </w:rPr>
          <w:t>6</w:t>
        </w:r>
      </w:hyperlink>
      <w:r>
        <w:rPr>
          <w:rFonts w:ascii="Calibri" w:hAnsi="Calibri" w:cs="Calibri"/>
        </w:rPr>
        <w:t xml:space="preserve">, </w:t>
      </w:r>
      <w:hyperlink w:anchor="Par1593" w:history="1">
        <w:r>
          <w:rPr>
            <w:rFonts w:ascii="Calibri" w:hAnsi="Calibri" w:cs="Calibri"/>
            <w:color w:val="0000FF"/>
          </w:rPr>
          <w:t>8</w:t>
        </w:r>
      </w:hyperlink>
      <w:r>
        <w:rPr>
          <w:rFonts w:ascii="Calibri" w:hAnsi="Calibri" w:cs="Calibri"/>
        </w:rPr>
        <w:t xml:space="preserve">, </w:t>
      </w:r>
      <w:hyperlink w:anchor="Par1600" w:history="1">
        <w:r>
          <w:rPr>
            <w:rFonts w:ascii="Calibri" w:hAnsi="Calibri" w:cs="Calibri"/>
            <w:color w:val="0000FF"/>
          </w:rPr>
          <w:t>15</w:t>
        </w:r>
      </w:hyperlink>
      <w:r>
        <w:rPr>
          <w:rFonts w:ascii="Calibri" w:hAnsi="Calibri" w:cs="Calibri"/>
        </w:rPr>
        <w:t xml:space="preserve">, </w:t>
      </w:r>
      <w:hyperlink w:anchor="Par1602" w:history="1">
        <w:r>
          <w:rPr>
            <w:rFonts w:ascii="Calibri" w:hAnsi="Calibri" w:cs="Calibri"/>
            <w:color w:val="0000FF"/>
          </w:rPr>
          <w:t>17</w:t>
        </w:r>
      </w:hyperlink>
      <w:r>
        <w:rPr>
          <w:rFonts w:ascii="Calibri" w:hAnsi="Calibri" w:cs="Calibri"/>
        </w:rPr>
        <w:t xml:space="preserve">, </w:t>
      </w:r>
      <w:hyperlink w:anchor="Par1603" w:history="1">
        <w:r>
          <w:rPr>
            <w:rFonts w:ascii="Calibri" w:hAnsi="Calibri" w:cs="Calibri"/>
            <w:color w:val="0000FF"/>
          </w:rPr>
          <w:t>18</w:t>
        </w:r>
      </w:hyperlink>
      <w:r>
        <w:rPr>
          <w:rFonts w:ascii="Calibri" w:hAnsi="Calibri" w:cs="Calibri"/>
        </w:rPr>
        <w:t xml:space="preserve">, </w:t>
      </w:r>
      <w:hyperlink w:anchor="Par1607" w:history="1">
        <w:r>
          <w:rPr>
            <w:rFonts w:ascii="Calibri" w:hAnsi="Calibri" w:cs="Calibri"/>
            <w:color w:val="0000FF"/>
          </w:rPr>
          <w:t>22</w:t>
        </w:r>
      </w:hyperlink>
      <w:r>
        <w:rPr>
          <w:rFonts w:ascii="Calibri" w:hAnsi="Calibri" w:cs="Calibri"/>
        </w:rPr>
        <w:t xml:space="preserve">, </w:t>
      </w:r>
      <w:hyperlink w:anchor="Par1608" w:history="1">
        <w:r>
          <w:rPr>
            <w:rFonts w:ascii="Calibri" w:hAnsi="Calibri" w:cs="Calibri"/>
            <w:color w:val="0000FF"/>
          </w:rPr>
          <w:t>23</w:t>
        </w:r>
      </w:hyperlink>
      <w:r>
        <w:rPr>
          <w:rFonts w:ascii="Calibri" w:hAnsi="Calibri" w:cs="Calibri"/>
        </w:rPr>
        <w:t xml:space="preserve">, </w:t>
      </w:r>
      <w:hyperlink w:anchor="Par1611" w:history="1">
        <w:r>
          <w:rPr>
            <w:rFonts w:ascii="Calibri" w:hAnsi="Calibri" w:cs="Calibri"/>
            <w:color w:val="0000FF"/>
          </w:rPr>
          <w:t>26</w:t>
        </w:r>
      </w:hyperlink>
      <w:r>
        <w:rPr>
          <w:rFonts w:ascii="Calibri" w:hAnsi="Calibri" w:cs="Calibri"/>
        </w:rPr>
        <w:t xml:space="preserve"> и </w:t>
      </w:r>
      <w:hyperlink w:anchor="Par1612" w:history="1">
        <w:r>
          <w:rPr>
            <w:rFonts w:ascii="Calibri" w:hAnsi="Calibri" w:cs="Calibri"/>
            <w:color w:val="0000FF"/>
          </w:rPr>
          <w:t>27 части 1 статьи 93</w:t>
        </w:r>
      </w:hyperlink>
      <w:r>
        <w:rPr>
          <w:rFonts w:ascii="Calibri" w:hAnsi="Calibri" w:cs="Calibri"/>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Pr>
          <w:rFonts w:ascii="Calibri" w:hAnsi="Calibri" w:cs="Calibri"/>
        </w:rPr>
        <w:t>и</w:t>
      </w:r>
      <w:proofErr w:type="gramEnd"/>
      <w:r>
        <w:rPr>
          <w:rFonts w:ascii="Calibri" w:hAnsi="Calibri" w:cs="Calibri"/>
        </w:rPr>
        <w:t xml:space="preserve"> могут содержаться предложения об устранении данных нарушений, в том числе с указанием срока их устранения.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r>
        <w:rPr>
          <w:rFonts w:ascii="Calibri" w:hAnsi="Calibri" w:cs="Calibri"/>
        </w:rPr>
        <w:lastRenderedPageBreak/>
        <w:t>приемочная комиссия, которая состоит не менее чем из пяти человек.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Pr>
          <w:rFonts w:ascii="Calibri" w:hAnsi="Calibri" w:cs="Calibri"/>
        </w:rPr>
        <w:t xml:space="preserve"> от подписания такого документа. </w:t>
      </w:r>
      <w:proofErr w:type="gramStart"/>
      <w:r>
        <w:rPr>
          <w:rFonts w:ascii="Calibri" w:hAnsi="Calibri" w:cs="Calibri"/>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81" w:name="Par1634"/>
      <w:bookmarkEnd w:id="381"/>
      <w:r>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82" w:name="Par1635"/>
      <w:bookmarkEnd w:id="382"/>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95"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634" w:history="1">
        <w:r>
          <w:rPr>
            <w:rFonts w:ascii="Calibri" w:hAnsi="Calibri" w:cs="Calibri"/>
            <w:color w:val="0000FF"/>
          </w:rPr>
          <w:t>части 9</w:t>
        </w:r>
      </w:hyperlink>
      <w:r>
        <w:rPr>
          <w:rFonts w:ascii="Calibri" w:hAnsi="Calibri" w:cs="Calibri"/>
        </w:rPr>
        <w:t xml:space="preserve"> настоящей статьи, </w:t>
      </w:r>
      <w:hyperlink r:id="rId96"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83" w:name="Par1642"/>
      <w:bookmarkEnd w:id="383"/>
      <w:r>
        <w:rPr>
          <w:rFonts w:ascii="Calibri" w:hAnsi="Calibri" w:cs="Calibri"/>
        </w:rPr>
        <w:t>Статья 95. Изменение, расторжение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по предложению заказчика увеличиваются предусмотренные контрактом </w:t>
      </w:r>
      <w:r>
        <w:rPr>
          <w:rFonts w:ascii="Calibri" w:hAnsi="Calibri" w:cs="Calibri"/>
        </w:rPr>
        <w:lastRenderedPageBreak/>
        <w:t xml:space="preserve">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ascii="Calibri" w:hAnsi="Calibri" w:cs="Calibri"/>
        </w:rPr>
        <w:t>положений бюджетного законодательства Российской Федерации цены контракта</w:t>
      </w:r>
      <w:proofErr w:type="gramEnd"/>
      <w:r>
        <w:rPr>
          <w:rFonts w:ascii="Calibri" w:hAnsi="Calibri" w:cs="Calibri"/>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rFonts w:ascii="Calibri" w:hAnsi="Calibri" w:cs="Calibri"/>
        </w:rPr>
        <w:t>предусмотренных</w:t>
      </w:r>
      <w:proofErr w:type="gramEnd"/>
      <w:r>
        <w:rPr>
          <w:rFonts w:ascii="Calibri" w:hAnsi="Calibri" w:cs="Calibri"/>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97"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8"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99"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государством цен (тарифов) на товары, работы,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84" w:name="Par1653"/>
      <w:bookmarkEnd w:id="384"/>
      <w:r>
        <w:rPr>
          <w:rFonts w:ascii="Calibri" w:hAnsi="Calibri" w:cs="Calibri"/>
        </w:rPr>
        <w:t xml:space="preserve">6) в случаях, предусмотренных </w:t>
      </w:r>
      <w:hyperlink r:id="rId100"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653"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2"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653"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наступления обстоятельств, которые предусмотрены </w:t>
      </w:r>
      <w:hyperlink w:anchor="Par1653"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rPr>
          <w:rFonts w:ascii="Calibri" w:hAnsi="Calibri" w:cs="Calibri"/>
        </w:rPr>
        <w:t xml:space="preserve"> </w:t>
      </w:r>
      <w:proofErr w:type="gramStart"/>
      <w:r>
        <w:rPr>
          <w:rFonts w:ascii="Calibri" w:hAnsi="Calibri" w:cs="Calibri"/>
        </w:rPr>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исполнении контракта не допускается перемена поставщика (подрядчика, </w:t>
      </w:r>
      <w:r>
        <w:rPr>
          <w:rFonts w:ascii="Calibri" w:hAnsi="Calibri" w:cs="Calibri"/>
        </w:rPr>
        <w:lastRenderedPageBreak/>
        <w:t>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85" w:name="Par1660"/>
      <w:bookmarkEnd w:id="385"/>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86" w:name="Par1661"/>
      <w:bookmarkEnd w:id="386"/>
      <w:r>
        <w:rPr>
          <w:rFonts w:ascii="Calibri" w:hAnsi="Calibri" w:cs="Calibri"/>
        </w:rPr>
        <w:t xml:space="preserve">9. Заказчик вправе принять решение </w:t>
      </w:r>
      <w:proofErr w:type="gramStart"/>
      <w:r>
        <w:rPr>
          <w:rFonts w:ascii="Calibri" w:hAnsi="Calibri" w:cs="Calibri"/>
        </w:rPr>
        <w:t>об одностороннем отказе от исполнения контракта в соответствии с гражданским законодательством при условии</w:t>
      </w:r>
      <w:proofErr w:type="gramEnd"/>
      <w:r>
        <w:rPr>
          <w:rFonts w:ascii="Calibri" w:hAnsi="Calibri" w:cs="Calibri"/>
        </w:rPr>
        <w:t>, если это было предусмотрено контрактом.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87" w:name="Par1662"/>
      <w:bookmarkEnd w:id="387"/>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660" w:history="1">
        <w:r>
          <w:rPr>
            <w:rFonts w:ascii="Calibri" w:hAnsi="Calibri" w:cs="Calibri"/>
            <w:color w:val="0000FF"/>
          </w:rPr>
          <w:t>частью 8</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Pr>
          <w:rFonts w:ascii="Calibri" w:hAnsi="Calibri" w:cs="Calibri"/>
        </w:rPr>
        <w:t>и</w:t>
      </w:r>
      <w:proofErr w:type="gramEnd"/>
      <w:r>
        <w:rPr>
          <w:rFonts w:ascii="Calibri" w:hAnsi="Calibri" w:cs="Calibri"/>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Pr>
          <w:rFonts w:ascii="Calibri" w:hAnsi="Calibri" w:cs="Calibri"/>
        </w:rPr>
        <w:t xml:space="preserve"> иных сре</w:t>
      </w:r>
      <w:proofErr w:type="gramStart"/>
      <w:r>
        <w:rPr>
          <w:rFonts w:ascii="Calibri" w:hAnsi="Calibri" w:cs="Calibri"/>
        </w:rPr>
        <w:t>дств св</w:t>
      </w:r>
      <w:proofErr w:type="gramEnd"/>
      <w:r>
        <w:rPr>
          <w:rFonts w:ascii="Calibri" w:hAnsi="Calibri" w:cs="Calibri"/>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Calibri" w:hAnsi="Calibri" w:cs="Calibri"/>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заказчика об одностороннем отказе от исполнения контракта вступает в </w:t>
      </w:r>
      <w:proofErr w:type="gramStart"/>
      <w:r>
        <w:rPr>
          <w:rFonts w:ascii="Calibri" w:hAnsi="Calibri" w:cs="Calibri"/>
        </w:rPr>
        <w:t>силу</w:t>
      </w:r>
      <w:proofErr w:type="gramEnd"/>
      <w:r>
        <w:rPr>
          <w:rFonts w:ascii="Calibri" w:hAnsi="Calibri" w:cs="Calibri"/>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62" w:history="1">
        <w:r>
          <w:rPr>
            <w:rFonts w:ascii="Calibri" w:hAnsi="Calibri" w:cs="Calibri"/>
            <w:color w:val="0000FF"/>
          </w:rPr>
          <w:t>частью 10</w:t>
        </w:r>
      </w:hyperlink>
      <w:r>
        <w:rPr>
          <w:rFonts w:ascii="Calibri" w:hAnsi="Calibri" w:cs="Calibri"/>
        </w:rPr>
        <w:t xml:space="preserve"> настоящей статьи</w:t>
      </w:r>
      <w:proofErr w:type="gramEnd"/>
      <w:r>
        <w:rPr>
          <w:rFonts w:ascii="Calibri" w:hAnsi="Calibri" w:cs="Calibri"/>
        </w:rPr>
        <w:t xml:space="preserve">. Данное правило не применяется в случае повторного нарушения поставщиком (подрядчиком, исполнителем) условий контракта, </w:t>
      </w:r>
      <w:r>
        <w:rPr>
          <w:rFonts w:ascii="Calibri" w:hAnsi="Calibri" w:cs="Calibri"/>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Информация о поставщике (подрядчике, исполнителе), с которым контракт </w:t>
      </w:r>
      <w:proofErr w:type="gramStart"/>
      <w:r>
        <w:rPr>
          <w:rFonts w:ascii="Calibri" w:hAnsi="Calibri" w:cs="Calibri"/>
        </w:rPr>
        <w:t>был</w:t>
      </w:r>
      <w:proofErr w:type="gramEnd"/>
      <w:r>
        <w:rPr>
          <w:rFonts w:ascii="Calibri" w:hAnsi="Calibri" w:cs="Calibri"/>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88" w:name="Par1669"/>
      <w:bookmarkEnd w:id="388"/>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399"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Pr>
          <w:rFonts w:ascii="Calibri" w:hAnsi="Calibri" w:cs="Calibri"/>
        </w:rPr>
        <w:t xml:space="preserve"> При этом цена контракта, заключаемого в соответствии с </w:t>
      </w:r>
      <w:hyperlink w:anchor="Par1669"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Calibri" w:hAnsi="Calibri" w:cs="Calibri"/>
        </w:rPr>
        <w:t xml:space="preserve">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Решение поставщика (подрядчика, исполнителя) об одностороннем отказе от исполнения контракта вступает в </w:t>
      </w:r>
      <w:proofErr w:type="gramStart"/>
      <w:r>
        <w:rPr>
          <w:rFonts w:ascii="Calibri" w:hAnsi="Calibri" w:cs="Calibri"/>
        </w:rPr>
        <w:t>силу</w:t>
      </w:r>
      <w:proofErr w:type="gramEnd"/>
      <w:r>
        <w:rPr>
          <w:rFonts w:ascii="Calibri" w:hAnsi="Calibri" w:cs="Calibri"/>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rFonts w:ascii="Calibri" w:hAnsi="Calibri" w:cs="Calibri"/>
        </w:rPr>
        <w:t>решении</w:t>
      </w:r>
      <w:proofErr w:type="gramEnd"/>
      <w:r>
        <w:rPr>
          <w:rFonts w:ascii="Calibri" w:hAnsi="Calibri" w:cs="Calibri"/>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w:t>
      </w:r>
      <w:r>
        <w:rPr>
          <w:rFonts w:ascii="Calibri" w:hAnsi="Calibri" w:cs="Calibri"/>
        </w:rPr>
        <w:lastRenderedPageBreak/>
        <w:t>контракта, в соответствии с положениями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89" w:name="Par1678"/>
      <w:bookmarkEnd w:id="389"/>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2"/>
        <w:rPr>
          <w:rFonts w:ascii="Calibri" w:hAnsi="Calibri" w:cs="Calibri"/>
        </w:rPr>
      </w:pPr>
      <w:bookmarkStart w:id="390" w:name="Par1680"/>
      <w:bookmarkEnd w:id="390"/>
      <w:r>
        <w:rPr>
          <w:rFonts w:ascii="Calibri" w:hAnsi="Calibri" w:cs="Calibri"/>
        </w:rPr>
        <w:t>Статья 96. Обеспечение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684" w:history="1">
        <w:r>
          <w:rPr>
            <w:rFonts w:ascii="Calibri" w:hAnsi="Calibri" w:cs="Calibri"/>
            <w:color w:val="0000FF"/>
          </w:rPr>
          <w:t>частью 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91" w:name="Par1684"/>
      <w:bookmarkEnd w:id="391"/>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589" w:history="1">
        <w:r>
          <w:rPr>
            <w:rFonts w:ascii="Calibri" w:hAnsi="Calibri" w:cs="Calibri"/>
            <w:color w:val="0000FF"/>
          </w:rPr>
          <w:t>пунктами 4</w:t>
        </w:r>
      </w:hyperlink>
      <w:r>
        <w:rPr>
          <w:rFonts w:ascii="Calibri" w:hAnsi="Calibri" w:cs="Calibri"/>
        </w:rPr>
        <w:t xml:space="preserve">, </w:t>
      </w:r>
      <w:hyperlink w:anchor="Par1590" w:history="1">
        <w:r>
          <w:rPr>
            <w:rFonts w:ascii="Calibri" w:hAnsi="Calibri" w:cs="Calibri"/>
            <w:color w:val="0000FF"/>
          </w:rPr>
          <w:t>5</w:t>
        </w:r>
      </w:hyperlink>
      <w:r>
        <w:rPr>
          <w:rFonts w:ascii="Calibri" w:hAnsi="Calibri" w:cs="Calibri"/>
        </w:rPr>
        <w:t xml:space="preserve">, </w:t>
      </w:r>
      <w:hyperlink w:anchor="Par1593" w:history="1">
        <w:r>
          <w:rPr>
            <w:rFonts w:ascii="Calibri" w:hAnsi="Calibri" w:cs="Calibri"/>
            <w:color w:val="0000FF"/>
          </w:rPr>
          <w:t>8</w:t>
        </w:r>
      </w:hyperlink>
      <w:r>
        <w:rPr>
          <w:rFonts w:ascii="Calibri" w:hAnsi="Calibri" w:cs="Calibri"/>
        </w:rPr>
        <w:t xml:space="preserve">, </w:t>
      </w:r>
      <w:hyperlink w:anchor="Par1594" w:history="1">
        <w:r>
          <w:rPr>
            <w:rFonts w:ascii="Calibri" w:hAnsi="Calibri" w:cs="Calibri"/>
            <w:color w:val="0000FF"/>
          </w:rPr>
          <w:t>9</w:t>
        </w:r>
      </w:hyperlink>
      <w:r>
        <w:rPr>
          <w:rFonts w:ascii="Calibri" w:hAnsi="Calibri" w:cs="Calibri"/>
        </w:rPr>
        <w:t xml:space="preserve">, </w:t>
      </w:r>
      <w:hyperlink w:anchor="Par1595" w:history="1">
        <w:r>
          <w:rPr>
            <w:rFonts w:ascii="Calibri" w:hAnsi="Calibri" w:cs="Calibri"/>
            <w:color w:val="0000FF"/>
          </w:rPr>
          <w:t>10</w:t>
        </w:r>
      </w:hyperlink>
      <w:r>
        <w:rPr>
          <w:rFonts w:ascii="Calibri" w:hAnsi="Calibri" w:cs="Calibri"/>
        </w:rPr>
        <w:t xml:space="preserve">, </w:t>
      </w:r>
      <w:hyperlink w:anchor="Par1598" w:history="1">
        <w:r>
          <w:rPr>
            <w:rFonts w:ascii="Calibri" w:hAnsi="Calibri" w:cs="Calibri"/>
            <w:color w:val="0000FF"/>
          </w:rPr>
          <w:t>13</w:t>
        </w:r>
      </w:hyperlink>
      <w:r>
        <w:rPr>
          <w:rFonts w:ascii="Calibri" w:hAnsi="Calibri" w:cs="Calibri"/>
        </w:rPr>
        <w:t xml:space="preserve">, </w:t>
      </w:r>
      <w:hyperlink w:anchor="Par1600" w:history="1">
        <w:r>
          <w:rPr>
            <w:rFonts w:ascii="Calibri" w:hAnsi="Calibri" w:cs="Calibri"/>
            <w:color w:val="0000FF"/>
          </w:rPr>
          <w:t>15</w:t>
        </w:r>
      </w:hyperlink>
      <w:r>
        <w:rPr>
          <w:rFonts w:ascii="Calibri" w:hAnsi="Calibri" w:cs="Calibri"/>
        </w:rPr>
        <w:t xml:space="preserve">, </w:t>
      </w:r>
      <w:hyperlink w:anchor="Par1602" w:history="1">
        <w:r>
          <w:rPr>
            <w:rFonts w:ascii="Calibri" w:hAnsi="Calibri" w:cs="Calibri"/>
            <w:color w:val="0000FF"/>
          </w:rPr>
          <w:t>17</w:t>
        </w:r>
      </w:hyperlink>
      <w:r>
        <w:rPr>
          <w:rFonts w:ascii="Calibri" w:hAnsi="Calibri" w:cs="Calibri"/>
        </w:rPr>
        <w:t xml:space="preserve">, </w:t>
      </w:r>
      <w:hyperlink w:anchor="Par1605" w:history="1">
        <w:r>
          <w:rPr>
            <w:rFonts w:ascii="Calibri" w:hAnsi="Calibri" w:cs="Calibri"/>
            <w:color w:val="0000FF"/>
          </w:rPr>
          <w:t>20</w:t>
        </w:r>
      </w:hyperlink>
      <w:r>
        <w:rPr>
          <w:rFonts w:ascii="Calibri" w:hAnsi="Calibri" w:cs="Calibri"/>
        </w:rPr>
        <w:t xml:space="preserve"> - </w:t>
      </w:r>
      <w:hyperlink w:anchor="Par1608" w:history="1">
        <w:r>
          <w:rPr>
            <w:rFonts w:ascii="Calibri" w:hAnsi="Calibri" w:cs="Calibri"/>
            <w:color w:val="0000FF"/>
          </w:rPr>
          <w:t>23</w:t>
        </w:r>
      </w:hyperlink>
      <w:r>
        <w:rPr>
          <w:rFonts w:ascii="Calibri" w:hAnsi="Calibri" w:cs="Calibri"/>
        </w:rPr>
        <w:t xml:space="preserve">, </w:t>
      </w:r>
      <w:hyperlink w:anchor="Par1611" w:history="1">
        <w:r>
          <w:rPr>
            <w:rFonts w:ascii="Calibri" w:hAnsi="Calibri" w:cs="Calibri"/>
            <w:color w:val="0000FF"/>
          </w:rPr>
          <w:t>26</w:t>
        </w:r>
      </w:hyperlink>
      <w:r>
        <w:rPr>
          <w:rFonts w:ascii="Calibri" w:hAnsi="Calibri" w:cs="Calibri"/>
        </w:rPr>
        <w:t xml:space="preserve"> - </w:t>
      </w:r>
      <w:hyperlink w:anchor="Par1613" w:history="1">
        <w:r>
          <w:rPr>
            <w:rFonts w:ascii="Calibri" w:hAnsi="Calibri" w:cs="Calibri"/>
            <w:color w:val="0000FF"/>
          </w:rPr>
          <w:t>28 части 1 статьи 93</w:t>
        </w:r>
      </w:hyperlink>
      <w:r>
        <w:rPr>
          <w:rFonts w:ascii="Calibri" w:hAnsi="Calibri" w:cs="Calibri"/>
        </w:rPr>
        <w:t xml:space="preserve">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740"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92" w:name="Par1688"/>
      <w:bookmarkEnd w:id="392"/>
      <w:r>
        <w:rPr>
          <w:rFonts w:ascii="Calibri" w:hAnsi="Calibri" w:cs="Calibri"/>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Pr>
          <w:rFonts w:ascii="Calibri" w:hAnsi="Calibri" w:cs="Calibri"/>
        </w:rPr>
        <w:t>,</w:t>
      </w:r>
      <w:proofErr w:type="gramEnd"/>
      <w:r>
        <w:rPr>
          <w:rFonts w:ascii="Calibri" w:hAnsi="Calibri" w:cs="Calibri"/>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Pr>
          <w:rFonts w:ascii="Calibri" w:hAnsi="Calibri" w:cs="Calibri"/>
        </w:rPr>
        <w:t>,</w:t>
      </w:r>
      <w:proofErr w:type="gramEnd"/>
      <w:r>
        <w:rPr>
          <w:rFonts w:ascii="Calibri" w:hAnsi="Calibri" w:cs="Calibri"/>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Pr>
          <w:rFonts w:ascii="Calibri" w:hAnsi="Calibri" w:cs="Calibri"/>
        </w:rPr>
        <w:t>,</w:t>
      </w:r>
      <w:proofErr w:type="gramEnd"/>
      <w:r>
        <w:rPr>
          <w:rFonts w:ascii="Calibri" w:hAnsi="Calibri" w:cs="Calibri"/>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96"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918"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w:t>
      </w:r>
      <w:r>
        <w:rPr>
          <w:rFonts w:ascii="Calibri" w:hAnsi="Calibri" w:cs="Calibri"/>
        </w:rPr>
        <w:lastRenderedPageBreak/>
        <w:t xml:space="preserve">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Pr>
          <w:rFonts w:ascii="Calibri" w:hAnsi="Calibri" w:cs="Calibri"/>
        </w:rPr>
        <w:t>с даты признания</w:t>
      </w:r>
      <w:proofErr w:type="gramEnd"/>
      <w:r>
        <w:rPr>
          <w:rFonts w:ascii="Calibri" w:hAnsi="Calibri" w:cs="Calibri"/>
        </w:rPr>
        <w:t xml:space="preserve"> конкурса несостоявшимся.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0"/>
        <w:rPr>
          <w:rFonts w:ascii="Calibri" w:hAnsi="Calibri" w:cs="Calibri"/>
          <w:b/>
          <w:bCs/>
        </w:rPr>
      </w:pPr>
      <w:bookmarkStart w:id="393" w:name="Par1694"/>
      <w:bookmarkEnd w:id="393"/>
      <w:r>
        <w:rPr>
          <w:rFonts w:ascii="Calibri" w:hAnsi="Calibri" w:cs="Calibri"/>
          <w:b/>
          <w:bCs/>
        </w:rPr>
        <w:t>Глава 4. МОНИТОРИНГ ЗАКУПОК И АУДИТ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394" w:name="Par1696"/>
      <w:bookmarkEnd w:id="394"/>
      <w:r>
        <w:rPr>
          <w:rFonts w:ascii="Calibri" w:hAnsi="Calibri" w:cs="Calibri"/>
        </w:rPr>
        <w:t>Статья 97. Мониторинг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95" w:name="Par1701"/>
      <w:bookmarkEnd w:id="395"/>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63"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38"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закупок осуществляется с использованием единой информационной системы и на </w:t>
      </w:r>
      <w:proofErr w:type="gramStart"/>
      <w:r>
        <w:rPr>
          <w:rFonts w:ascii="Calibri" w:hAnsi="Calibri" w:cs="Calibri"/>
        </w:rPr>
        <w:t>основе</w:t>
      </w:r>
      <w:proofErr w:type="gramEnd"/>
      <w:r>
        <w:rPr>
          <w:rFonts w:ascii="Calibri" w:hAnsi="Calibri" w:cs="Calibri"/>
        </w:rPr>
        <w:t xml:space="preserve"> содержащейся в ней информации.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84"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396" w:name="Par1715"/>
      <w:bookmarkEnd w:id="396"/>
      <w:r>
        <w:rPr>
          <w:rFonts w:ascii="Calibri" w:hAnsi="Calibri" w:cs="Calibri"/>
        </w:rPr>
        <w:t>Статья 98. Аудит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97" w:name="Par1717"/>
      <w:bookmarkEnd w:id="397"/>
      <w:r>
        <w:rPr>
          <w:rFonts w:ascii="Calibri" w:hAnsi="Calibri" w:cs="Calibri"/>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w:t>
      </w:r>
      <w:r>
        <w:rPr>
          <w:rFonts w:ascii="Calibri" w:hAnsi="Calibri" w:cs="Calibri"/>
        </w:rPr>
        <w:lastRenderedPageBreak/>
        <w:t>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98" w:name="Par1718"/>
      <w:bookmarkEnd w:id="398"/>
      <w:r>
        <w:rPr>
          <w:rFonts w:ascii="Calibri" w:hAnsi="Calibri" w:cs="Calibri"/>
        </w:rPr>
        <w:t xml:space="preserve">2. Органы, указанные в </w:t>
      </w:r>
      <w:hyperlink w:anchor="Par1717"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63"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399" w:name="Par1719"/>
      <w:bookmarkEnd w:id="399"/>
      <w:r>
        <w:rPr>
          <w:rFonts w:ascii="Calibri" w:hAnsi="Calibri" w:cs="Calibri"/>
        </w:rPr>
        <w:t xml:space="preserve">3. Для достижения целей, указанных в </w:t>
      </w:r>
      <w:hyperlink w:anchor="Par1718"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Органы аудита в сфере закупок обобщают результаты осуществления деятельности, указанной в </w:t>
      </w:r>
      <w:hyperlink w:anchor="Par1719"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0"/>
        <w:rPr>
          <w:rFonts w:ascii="Calibri" w:hAnsi="Calibri" w:cs="Calibri"/>
          <w:b/>
          <w:bCs/>
        </w:rPr>
      </w:pPr>
      <w:bookmarkStart w:id="400" w:name="Par1722"/>
      <w:bookmarkEnd w:id="400"/>
      <w:r>
        <w:rPr>
          <w:rFonts w:ascii="Calibri" w:hAnsi="Calibri" w:cs="Calibri"/>
          <w:b/>
          <w:bCs/>
        </w:rPr>
        <w:t>Глава 5. КОНТРОЛЬ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01" w:name="Par1724"/>
      <w:bookmarkEnd w:id="401"/>
      <w:r>
        <w:rPr>
          <w:rFonts w:ascii="Calibri" w:hAnsi="Calibri" w:cs="Calibri"/>
        </w:rPr>
        <w:t>Статья 99. Контроль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02" w:name="Par1726"/>
      <w:bookmarkEnd w:id="402"/>
      <w:r>
        <w:rPr>
          <w:rFonts w:ascii="Calibri" w:hAnsi="Calibri" w:cs="Calibri"/>
        </w:rPr>
        <w:t xml:space="preserve">1. В соответствии с настоящим Федеральным законом и иными нормативными правовыми </w:t>
      </w:r>
      <w:hyperlink r:id="rId105"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03" w:name="Par1729"/>
      <w:bookmarkEnd w:id="403"/>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106" w:history="1">
        <w:r>
          <w:rPr>
            <w:rFonts w:ascii="Calibri" w:hAnsi="Calibri" w:cs="Calibri"/>
            <w:color w:val="0000FF"/>
          </w:rPr>
          <w:t>кодексом</w:t>
        </w:r>
      </w:hyperlink>
      <w:r>
        <w:rPr>
          <w:rFonts w:ascii="Calibri" w:hAnsi="Calibri" w:cs="Calibri"/>
        </w:rPr>
        <w:t xml:space="preserve">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04" w:name="Par1730"/>
      <w:bookmarkEnd w:id="404"/>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05" w:name="Par1731"/>
      <w:bookmarkEnd w:id="405"/>
      <w:r>
        <w:rPr>
          <w:rFonts w:ascii="Calibri" w:hAnsi="Calibri" w:cs="Calibri"/>
        </w:rPr>
        <w:t xml:space="preserve">3. Контроль в сфере закупок, за исключением контроля, предусмотренного </w:t>
      </w:r>
      <w:hyperlink w:anchor="Par1743" w:history="1">
        <w:r>
          <w:rPr>
            <w:rFonts w:ascii="Calibri" w:hAnsi="Calibri" w:cs="Calibri"/>
            <w:color w:val="0000FF"/>
          </w:rPr>
          <w:t>частями 5</w:t>
        </w:r>
      </w:hyperlink>
      <w:r>
        <w:rPr>
          <w:rFonts w:ascii="Calibri" w:hAnsi="Calibri" w:cs="Calibri"/>
        </w:rPr>
        <w:t xml:space="preserve">, </w:t>
      </w:r>
      <w:hyperlink w:anchor="Par1753" w:history="1">
        <w:r>
          <w:rPr>
            <w:rFonts w:ascii="Calibri" w:hAnsi="Calibri" w:cs="Calibri"/>
            <w:color w:val="0000FF"/>
          </w:rPr>
          <w:t>8</w:t>
        </w:r>
      </w:hyperlink>
      <w:r>
        <w:rPr>
          <w:rFonts w:ascii="Calibri" w:hAnsi="Calibri" w:cs="Calibri"/>
        </w:rPr>
        <w:t xml:space="preserve"> и </w:t>
      </w:r>
      <w:hyperlink w:anchor="Par1768" w:history="1">
        <w:r>
          <w:rPr>
            <w:rFonts w:ascii="Calibri" w:hAnsi="Calibri" w:cs="Calibri"/>
            <w:color w:val="0000FF"/>
          </w:rPr>
          <w:t>10</w:t>
        </w:r>
      </w:hyperlink>
      <w:r>
        <w:rPr>
          <w:rFonts w:ascii="Calibri" w:hAnsi="Calibri" w:cs="Calibri"/>
        </w:rPr>
        <w:t xml:space="preserve"> настоящей статьи, с учетом </w:t>
      </w:r>
      <w:hyperlink w:anchor="Par1739"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Pr>
          <w:rFonts w:ascii="Calibri" w:hAnsi="Calibri" w:cs="Calibri"/>
        </w:rP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Pr>
          <w:rFonts w:ascii="Calibri" w:hAnsi="Calibri" w:cs="Calibri"/>
        </w:rPr>
        <w:t xml:space="preserve"> в рамках осуществления закупок для обеспечения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06" w:name="Par1739"/>
      <w:bookmarkEnd w:id="406"/>
      <w:r>
        <w:rPr>
          <w:rFonts w:ascii="Calibri" w:hAnsi="Calibri" w:cs="Calibri"/>
        </w:rPr>
        <w:t xml:space="preserve">4. </w:t>
      </w:r>
      <w:proofErr w:type="gramStart"/>
      <w:r>
        <w:rPr>
          <w:rFonts w:ascii="Calibri" w:hAnsi="Calibri" w:cs="Calibri"/>
        </w:rP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rPr>
          <w:rFonts w:ascii="Calibri" w:hAnsi="Calibri" w:cs="Calibri"/>
        </w:rPr>
        <w:t xml:space="preserve"> в сфере закупок, контрольным органом в сфере государственного оборонного заказа.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07" w:name="Par1743"/>
      <w:bookmarkEnd w:id="407"/>
      <w:r>
        <w:rPr>
          <w:rFonts w:ascii="Calibri" w:hAnsi="Calibri" w:cs="Calibri"/>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Pr>
          <w:rFonts w:ascii="Calibri" w:hAnsi="Calibri" w:cs="Calibri"/>
        </w:rPr>
        <w:t>за</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Порядок осуществления контроля, предусмотренного </w:t>
      </w:r>
      <w:hyperlink w:anchor="Par1743"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743"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743"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Pr>
          <w:rFonts w:ascii="Calibri" w:hAnsi="Calibri" w:cs="Calibri"/>
        </w:rPr>
        <w:t xml:space="preserve">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08" w:name="Par1753"/>
      <w:bookmarkEnd w:id="408"/>
      <w:r>
        <w:rPr>
          <w:rFonts w:ascii="Calibri" w:hAnsi="Calibri" w:cs="Calibri"/>
        </w:rPr>
        <w:t>8. Органы внутреннего государственного (муниципального) финансового контроля осуществляют контроль в отношении:</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09" w:name="Par1757"/>
      <w:bookmarkEnd w:id="409"/>
      <w:r>
        <w:rPr>
          <w:rFonts w:ascii="Calibri" w:hAnsi="Calibri" w:cs="Calibri"/>
        </w:rPr>
        <w:t xml:space="preserve">1) соблюдения требований к обоснованию закупок, предусмотренных </w:t>
      </w:r>
      <w:hyperlink w:anchor="Par238" w:history="1">
        <w:r>
          <w:rPr>
            <w:rFonts w:ascii="Calibri" w:hAnsi="Calibri" w:cs="Calibri"/>
            <w:color w:val="0000FF"/>
          </w:rPr>
          <w:t>статьей 18</w:t>
        </w:r>
      </w:hyperlink>
      <w:r>
        <w:rPr>
          <w:rFonts w:ascii="Calibri" w:hAnsi="Calibri" w:cs="Calibri"/>
        </w:rPr>
        <w:t xml:space="preserve"> настоящего Федерального закона, при формировании планов закупок и обоснованности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51" w:history="1">
        <w:r>
          <w:rPr>
            <w:rFonts w:ascii="Calibri" w:hAnsi="Calibri" w:cs="Calibri"/>
            <w:color w:val="0000FF"/>
          </w:rPr>
          <w:t>статьей 19</w:t>
        </w:r>
      </w:hyperlink>
      <w:r>
        <w:rPr>
          <w:rFonts w:ascii="Calibri" w:hAnsi="Calibri" w:cs="Calibri"/>
        </w:rPr>
        <w:t xml:space="preserve"> настоящего Федерального закона, при планировании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Контроль в сфере закупок в соответствии с </w:t>
      </w:r>
      <w:hyperlink w:anchor="Par1753"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10" w:name="Par1768"/>
      <w:bookmarkEnd w:id="410"/>
      <w:r>
        <w:rPr>
          <w:rFonts w:ascii="Calibri" w:hAnsi="Calibri" w:cs="Calibri"/>
        </w:rPr>
        <w:t xml:space="preserve">10. </w:t>
      </w:r>
      <w:proofErr w:type="gramStart"/>
      <w:r>
        <w:rPr>
          <w:rFonts w:ascii="Calibri" w:hAnsi="Calibri" w:cs="Calibri"/>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743" w:history="1">
        <w:r>
          <w:rPr>
            <w:rFonts w:ascii="Calibri" w:hAnsi="Calibri" w:cs="Calibri"/>
            <w:color w:val="0000FF"/>
          </w:rPr>
          <w:t>частями 5</w:t>
        </w:r>
      </w:hyperlink>
      <w:r>
        <w:rPr>
          <w:rFonts w:ascii="Calibri" w:hAnsi="Calibri" w:cs="Calibri"/>
        </w:rPr>
        <w:t xml:space="preserve"> и </w:t>
      </w:r>
      <w:hyperlink w:anchor="Par1753" w:history="1">
        <w:r>
          <w:rPr>
            <w:rFonts w:ascii="Calibri" w:hAnsi="Calibri" w:cs="Calibri"/>
            <w:color w:val="0000FF"/>
          </w:rPr>
          <w:t>8</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1730"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w:t>
      </w:r>
      <w:proofErr w:type="gramEnd"/>
      <w:r>
        <w:rPr>
          <w:rFonts w:ascii="Calibri" w:hAnsi="Calibri" w:cs="Calibri"/>
        </w:rPr>
        <w:t xml:space="preserve"> не относятся к государственному оборонному заказу и </w:t>
      </w:r>
      <w:proofErr w:type="gramStart"/>
      <w:r>
        <w:rPr>
          <w:rFonts w:ascii="Calibri" w:hAnsi="Calibri" w:cs="Calibri"/>
        </w:rPr>
        <w:t>сведения</w:t>
      </w:r>
      <w:proofErr w:type="gramEnd"/>
      <w:r>
        <w:rPr>
          <w:rFonts w:ascii="Calibri" w:hAnsi="Calibri" w:cs="Calibri"/>
        </w:rPr>
        <w:t xml:space="preserve"> о </w:t>
      </w:r>
      <w:r>
        <w:rPr>
          <w:rFonts w:ascii="Calibri" w:hAnsi="Calibri" w:cs="Calibri"/>
        </w:rPr>
        <w:lastRenderedPageBreak/>
        <w:t>которых составляют государственную тайну, и осуществляет контроль в соответствии с настоящим Федеральным законом в отношении: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 осуществляемых в рамках государственного оборонного заказа;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51" w:history="1">
        <w:r>
          <w:rPr>
            <w:rFonts w:ascii="Calibri" w:hAnsi="Calibri" w:cs="Calibri"/>
            <w:color w:val="0000FF"/>
          </w:rPr>
          <w:t>статьей 19</w:t>
        </w:r>
      </w:hyperlink>
      <w:r>
        <w:rPr>
          <w:rFonts w:ascii="Calibri" w:hAnsi="Calibri" w:cs="Calibri"/>
        </w:rPr>
        <w:t xml:space="preserve"> настоящего Федерального закона, при осуществлении закупок в рамках государственного оборонного заказа;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rPr>
          <w:rFonts w:ascii="Calibri" w:hAnsi="Calibri" w:cs="Calibri"/>
        </w:rPr>
        <w:t>контроля за</w:t>
      </w:r>
      <w:proofErr w:type="gramEnd"/>
      <w:r>
        <w:rPr>
          <w:rFonts w:ascii="Calibri" w:hAnsi="Calibri" w:cs="Calibri"/>
        </w:rP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12" w:history="1">
        <w:r>
          <w:rPr>
            <w:rFonts w:ascii="Calibri" w:hAnsi="Calibri" w:cs="Calibri"/>
            <w:color w:val="0000FF"/>
          </w:rPr>
          <w:t>пунктами 3</w:t>
        </w:r>
      </w:hyperlink>
      <w:r>
        <w:rPr>
          <w:rFonts w:ascii="Calibri" w:hAnsi="Calibri" w:cs="Calibri"/>
        </w:rPr>
        <w:t xml:space="preserve"> и </w:t>
      </w:r>
      <w:hyperlink w:anchor="Par513"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11" w:name="Par1783"/>
      <w:bookmarkEnd w:id="411"/>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783"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w:t>
      </w:r>
      <w:r>
        <w:rPr>
          <w:rFonts w:ascii="Calibri" w:hAnsi="Calibri" w:cs="Calibri"/>
        </w:rPr>
        <w:lastRenderedPageBreak/>
        <w:t xml:space="preserve">(бездействие)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1888" w:history="1">
        <w:r>
          <w:rPr>
            <w:rFonts w:ascii="Calibri" w:hAnsi="Calibri" w:cs="Calibri"/>
            <w:color w:val="0000FF"/>
          </w:rPr>
          <w:t>главой 6</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исполнения ранее выданного в соответствии с </w:t>
      </w:r>
      <w:hyperlink w:anchor="Par332" w:history="1">
        <w:r>
          <w:rPr>
            <w:rFonts w:ascii="Calibri" w:hAnsi="Calibri" w:cs="Calibri"/>
            <w:color w:val="0000FF"/>
          </w:rPr>
          <w:t>пунктом 2 части 22</w:t>
        </w:r>
      </w:hyperlink>
      <w:r>
        <w:rPr>
          <w:rFonts w:ascii="Calibri" w:hAnsi="Calibri" w:cs="Calibri"/>
        </w:rPr>
        <w:t xml:space="preserve"> настоящей статьи предписания.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186"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332"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rPr>
          <w:rFonts w:ascii="Calibri" w:hAnsi="Calibri" w:cs="Calibri"/>
        </w:rPr>
        <w:t xml:space="preserve"> </w:t>
      </w:r>
      <w:proofErr w:type="gramStart"/>
      <w:r>
        <w:rPr>
          <w:rFonts w:ascii="Calibri" w:hAnsi="Calibri" w:cs="Calibri"/>
        </w:rPr>
        <w:t>же</w:t>
      </w:r>
      <w:proofErr w:type="gramEnd"/>
      <w:r>
        <w:rPr>
          <w:rFonts w:ascii="Calibri" w:hAnsi="Calibri" w:cs="Calibri"/>
        </w:rPr>
        <w:t xml:space="preserve">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Pr>
          <w:rFonts w:ascii="Calibri" w:hAnsi="Calibri" w:cs="Calibri"/>
        </w:rPr>
        <w:t xml:space="preserve">, </w:t>
      </w:r>
      <w:proofErr w:type="gramStart"/>
      <w:r>
        <w:rPr>
          <w:rFonts w:ascii="Calibri" w:hAnsi="Calibri" w:cs="Calibri"/>
        </w:rPr>
        <w:t>предметом</w:t>
      </w:r>
      <w:proofErr w:type="gramEnd"/>
      <w:r>
        <w:rPr>
          <w:rFonts w:ascii="Calibri" w:hAnsi="Calibri" w:cs="Calibri"/>
        </w:rPr>
        <w:t xml:space="preserve"> которых является одна и та же планируемая или осуществляемая закупка. В случае</w:t>
      </w:r>
      <w:proofErr w:type="gramStart"/>
      <w:r>
        <w:rPr>
          <w:rFonts w:ascii="Calibri" w:hAnsi="Calibri" w:cs="Calibri"/>
        </w:rPr>
        <w:t>,</w:t>
      </w:r>
      <w:proofErr w:type="gramEnd"/>
      <w:r>
        <w:rPr>
          <w:rFonts w:ascii="Calibri" w:hAnsi="Calibri" w:cs="Calibri"/>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731"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w:t>
      </w:r>
      <w:proofErr w:type="gramStart"/>
      <w:r>
        <w:rPr>
          <w:rFonts w:ascii="Calibri" w:hAnsi="Calibri" w:cs="Calibri"/>
        </w:rPr>
        <w:t>же</w:t>
      </w:r>
      <w:proofErr w:type="gramEnd"/>
      <w:r>
        <w:rPr>
          <w:rFonts w:ascii="Calibri" w:hAnsi="Calibri" w:cs="Calibri"/>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Pr>
          <w:rFonts w:ascii="Calibri" w:hAnsi="Calibri" w:cs="Calibri"/>
        </w:rPr>
        <w:t xml:space="preserve"> и та же планируемая или осуществляемая закупка. 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731"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w:t>
      </w:r>
      <w:r>
        <w:rPr>
          <w:rFonts w:ascii="Calibri" w:hAnsi="Calibri" w:cs="Calibri"/>
        </w:rPr>
        <w:lastRenderedPageBreak/>
        <w:t>(бездействия)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12" w:name="Par1797"/>
      <w:bookmarkEnd w:id="412"/>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8" w:history="1">
        <w:r>
          <w:rPr>
            <w:rFonts w:ascii="Calibri" w:hAnsi="Calibri" w:cs="Calibri"/>
            <w:color w:val="0000FF"/>
          </w:rPr>
          <w:t>кодексом</w:t>
        </w:r>
      </w:hyperlink>
      <w:r>
        <w:rPr>
          <w:rFonts w:ascii="Calibri" w:hAnsi="Calibri" w:cs="Calibri"/>
        </w:rPr>
        <w:t xml:space="preserve">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1797" w:history="1">
        <w:r>
          <w:rPr>
            <w:rFonts w:ascii="Calibri" w:hAnsi="Calibri" w:cs="Calibri"/>
            <w:color w:val="0000FF"/>
          </w:rPr>
          <w:t>пунктом 2 части 22</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w:t>
      </w:r>
      <w:proofErr w:type="gramStart"/>
      <w:r>
        <w:rPr>
          <w:rFonts w:ascii="Calibri" w:hAnsi="Calibri" w:cs="Calibri"/>
        </w:rPr>
        <w:t>с даты выдачи</w:t>
      </w:r>
      <w:proofErr w:type="gramEnd"/>
      <w:r>
        <w:rPr>
          <w:rFonts w:ascii="Calibri" w:hAnsi="Calibri" w:cs="Calibri"/>
        </w:rPr>
        <w:t xml:space="preserve"> предписания в соответствии с </w:t>
      </w:r>
      <w:hyperlink w:anchor="Par1797" w:history="1">
        <w:r>
          <w:rPr>
            <w:rFonts w:ascii="Calibri" w:hAnsi="Calibri" w:cs="Calibri"/>
            <w:color w:val="0000FF"/>
          </w:rPr>
          <w:t>пунктом 2 части 22</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w:t>
      </w:r>
      <w:proofErr w:type="gramStart"/>
      <w:r>
        <w:rPr>
          <w:rFonts w:ascii="Calibri" w:hAnsi="Calibri" w:cs="Calibri"/>
        </w:rPr>
        <w:t>информации</w:t>
      </w:r>
      <w:proofErr w:type="gramEnd"/>
      <w:r>
        <w:rPr>
          <w:rFonts w:ascii="Calibri" w:hAnsi="Calibri" w:cs="Calibri"/>
        </w:rPr>
        <w:t xml:space="preserve"> о неисполнении выданного в соответствии с </w:t>
      </w:r>
      <w:hyperlink w:anchor="Par1797" w:history="1">
        <w:r>
          <w:rPr>
            <w:rFonts w:ascii="Calibri" w:hAnsi="Calibri" w:cs="Calibri"/>
            <w:color w:val="0000FF"/>
          </w:rPr>
          <w:t>пунктом 2 части 22</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Pr>
          <w:rFonts w:ascii="Calibri" w:hAnsi="Calibri" w:cs="Calibri"/>
        </w:rP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при осуществлении плановых и внеплановых проверок беспрепятственно по </w:t>
      </w:r>
      <w:r>
        <w:rPr>
          <w:rFonts w:ascii="Calibri" w:hAnsi="Calibri" w:cs="Calibri"/>
        </w:rPr>
        <w:lastRenderedPageBreak/>
        <w:t>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w:t>
      </w:r>
      <w:proofErr w:type="gramStart"/>
      <w:r>
        <w:rPr>
          <w:rFonts w:ascii="Calibri" w:hAnsi="Calibri" w:cs="Calibri"/>
        </w:rPr>
        <w:t>с даты выявления</w:t>
      </w:r>
      <w:proofErr w:type="gramEnd"/>
      <w:r>
        <w:rPr>
          <w:rFonts w:ascii="Calibri" w:hAnsi="Calibri" w:cs="Calibri"/>
        </w:rPr>
        <w:t xml:space="preserve"> такого факта.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09"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1768"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11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13" w:name="Par1813"/>
      <w:bookmarkEnd w:id="413"/>
      <w:r>
        <w:rPr>
          <w:rFonts w:ascii="Calibri" w:hAnsi="Calibri" w:cs="Calibri"/>
        </w:rPr>
        <w:t>Статья 100. Ведомственный контроль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14" w:name="Par1817"/>
      <w:bookmarkEnd w:id="414"/>
      <w:r>
        <w:rPr>
          <w:rFonts w:ascii="Calibri" w:hAnsi="Calibri" w:cs="Calibri"/>
        </w:rPr>
        <w:t>Статья 101. Контроль в сфере закупок, осуществляемый заказчиком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осуществлять </w:t>
      </w:r>
      <w:proofErr w:type="gramStart"/>
      <w:r>
        <w:rPr>
          <w:rFonts w:ascii="Calibri" w:hAnsi="Calibri" w:cs="Calibri"/>
        </w:rPr>
        <w:t>контроль за</w:t>
      </w:r>
      <w:proofErr w:type="gramEnd"/>
      <w:r>
        <w:rPr>
          <w:rFonts w:ascii="Calibri" w:hAnsi="Calibri" w:cs="Calibri"/>
        </w:rPr>
        <w:t xml:space="preserve"> исполнением поставщиком (подрядчиком, исполнителем) условий контракта в соответствии с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472"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15" w:name="Par1822"/>
      <w:bookmarkEnd w:id="415"/>
      <w:r>
        <w:rPr>
          <w:rFonts w:ascii="Calibri" w:hAnsi="Calibri" w:cs="Calibri"/>
        </w:rPr>
        <w:t xml:space="preserve">Статья 102. Общественный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общественные объединения и объединения юридических лиц вправе </w:t>
      </w:r>
      <w:r>
        <w:rPr>
          <w:rFonts w:ascii="Calibri" w:hAnsi="Calibri" w:cs="Calibri"/>
        </w:rPr>
        <w:lastRenderedPageBreak/>
        <w:t xml:space="preserve">осуществлять общественный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1"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16" w:name="Par1836"/>
      <w:bookmarkEnd w:id="416"/>
      <w:r>
        <w:rPr>
          <w:rFonts w:ascii="Calibri" w:hAnsi="Calibri" w:cs="Calibri"/>
        </w:rPr>
        <w:t>Статья 103. Реестр контрактов, заключенных заказчиками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589" w:history="1">
        <w:r>
          <w:rPr>
            <w:rFonts w:ascii="Calibri" w:hAnsi="Calibri" w:cs="Calibri"/>
            <w:color w:val="0000FF"/>
          </w:rPr>
          <w:t>пунктами 4</w:t>
        </w:r>
      </w:hyperlink>
      <w:r>
        <w:rPr>
          <w:rFonts w:ascii="Calibri" w:hAnsi="Calibri" w:cs="Calibri"/>
        </w:rPr>
        <w:t xml:space="preserve"> и </w:t>
      </w:r>
      <w:hyperlink w:anchor="Par1590"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17" w:name="Par1839"/>
      <w:bookmarkEnd w:id="417"/>
      <w:r>
        <w:rPr>
          <w:rFonts w:ascii="Calibri" w:hAnsi="Calibri" w:cs="Calibri"/>
        </w:rPr>
        <w:t>2. В реестр контрактов включаются следующие документы и информация: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18" w:name="Par1840"/>
      <w:bookmarkEnd w:id="418"/>
      <w:r>
        <w:rPr>
          <w:rFonts w:ascii="Calibri" w:hAnsi="Calibri" w:cs="Calibri"/>
        </w:rPr>
        <w:t>1) наименование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w:t>
      </w:r>
      <w:r>
        <w:rPr>
          <w:rFonts w:ascii="Calibri" w:hAnsi="Calibri" w:cs="Calibri"/>
        </w:rPr>
        <w:lastRenderedPageBreak/>
        <w:t>отношении исполненного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19" w:name="Par1846"/>
      <w:bookmarkEnd w:id="419"/>
      <w:proofErr w:type="gramStart"/>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rPr>
          <w:rFonts w:ascii="Calibri" w:hAnsi="Calibri" w:cs="Calibri"/>
        </w:rPr>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rPr>
          <w:rFonts w:ascii="Calibri" w:hAnsi="Calibri" w:cs="Calibri"/>
        </w:rPr>
        <w:t>о-</w:t>
      </w:r>
      <w:proofErr w:type="gramEnd"/>
      <w:r>
        <w:rPr>
          <w:rFonts w:ascii="Calibri" w:hAnsi="Calibri" w:cs="Calibri"/>
        </w:rPr>
        <w:t>, фотофондов и аналогичных фондов;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0" w:name="Par1847"/>
      <w:bookmarkEnd w:id="420"/>
      <w:r>
        <w:rPr>
          <w:rFonts w:ascii="Calibri" w:hAnsi="Calibri" w:cs="Calibri"/>
        </w:rPr>
        <w:t>8) информация об изменении контракта с указанием условий контракта, которые были изменены;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1" w:name="Par1848"/>
      <w:bookmarkEnd w:id="421"/>
      <w:r>
        <w:rPr>
          <w:rFonts w:ascii="Calibri" w:hAnsi="Calibri" w:cs="Calibri"/>
        </w:rPr>
        <w:t>9) копия заключенного контракта, подписанная усиленной электронной подписью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2" w:name="Par1849"/>
      <w:bookmarkEnd w:id="422"/>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3" w:name="Par1850"/>
      <w:bookmarkEnd w:id="423"/>
      <w:r>
        <w:rPr>
          <w:rFonts w:ascii="Calibri" w:hAnsi="Calibri" w:cs="Calibri"/>
        </w:rPr>
        <w:t>11) информация о расторжении контракта с указанием оснований его расторжения;</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4" w:name="Par1854"/>
      <w:bookmarkEnd w:id="424"/>
      <w:r>
        <w:rPr>
          <w:rFonts w:ascii="Calibri" w:hAnsi="Calibri" w:cs="Calibri"/>
        </w:rPr>
        <w:t>12) идентификационный код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5" w:name="Par1855"/>
      <w:bookmarkEnd w:id="425"/>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6" w:name="Par1856"/>
      <w:bookmarkEnd w:id="426"/>
      <w:r>
        <w:rPr>
          <w:rFonts w:ascii="Calibri" w:hAnsi="Calibri" w:cs="Calibri"/>
        </w:rPr>
        <w:t xml:space="preserve">14) решение врачебной комиссии, предусмотренное </w:t>
      </w:r>
      <w:hyperlink w:anchor="Par1400" w:history="1">
        <w:r>
          <w:rPr>
            <w:rFonts w:ascii="Calibri" w:hAnsi="Calibri" w:cs="Calibri"/>
            <w:color w:val="0000FF"/>
          </w:rPr>
          <w:t>пунктом 7 части 2 статьи 83</w:t>
        </w:r>
      </w:hyperlink>
      <w:r>
        <w:rPr>
          <w:rFonts w:ascii="Calibri" w:hAnsi="Calibri" w:cs="Calibri"/>
        </w:rPr>
        <w:t xml:space="preserve"> и </w:t>
      </w:r>
      <w:hyperlink w:anchor="Par1613"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w:t>
      </w:r>
      <w:proofErr w:type="gramStart"/>
      <w:r>
        <w:rPr>
          <w:rFonts w:ascii="Calibri" w:hAnsi="Calibri" w:cs="Calibri"/>
        </w:rPr>
        <w:t>с даты заключения</w:t>
      </w:r>
      <w:proofErr w:type="gramEnd"/>
      <w:r>
        <w:rPr>
          <w:rFonts w:ascii="Calibri" w:hAnsi="Calibri" w:cs="Calibri"/>
        </w:rPr>
        <w:t xml:space="preserve"> контракта заказчик направляет указанную в </w:t>
      </w:r>
      <w:hyperlink w:anchor="Par1840" w:history="1">
        <w:r>
          <w:rPr>
            <w:rFonts w:ascii="Calibri" w:hAnsi="Calibri" w:cs="Calibri"/>
            <w:color w:val="0000FF"/>
          </w:rPr>
          <w:t>пунктах 1</w:t>
        </w:r>
      </w:hyperlink>
      <w:r>
        <w:rPr>
          <w:rFonts w:ascii="Calibri" w:hAnsi="Calibri" w:cs="Calibri"/>
        </w:rPr>
        <w:t xml:space="preserve"> - </w:t>
      </w:r>
      <w:hyperlink w:anchor="Par1846" w:history="1">
        <w:r>
          <w:rPr>
            <w:rFonts w:ascii="Calibri" w:hAnsi="Calibri" w:cs="Calibri"/>
            <w:color w:val="0000FF"/>
          </w:rPr>
          <w:t>7</w:t>
        </w:r>
      </w:hyperlink>
      <w:r>
        <w:rPr>
          <w:rFonts w:ascii="Calibri" w:hAnsi="Calibri" w:cs="Calibri"/>
        </w:rPr>
        <w:t xml:space="preserve">, </w:t>
      </w:r>
      <w:hyperlink w:anchor="Par1848" w:history="1">
        <w:r>
          <w:rPr>
            <w:rFonts w:ascii="Calibri" w:hAnsi="Calibri" w:cs="Calibri"/>
            <w:color w:val="0000FF"/>
          </w:rPr>
          <w:t>9</w:t>
        </w:r>
      </w:hyperlink>
      <w:r>
        <w:rPr>
          <w:rFonts w:ascii="Calibri" w:hAnsi="Calibri" w:cs="Calibri"/>
        </w:rPr>
        <w:t xml:space="preserve">, </w:t>
      </w:r>
      <w:hyperlink w:anchor="Par1854" w:history="1">
        <w:r>
          <w:rPr>
            <w:rFonts w:ascii="Calibri" w:hAnsi="Calibri" w:cs="Calibri"/>
            <w:color w:val="0000FF"/>
          </w:rPr>
          <w:t>12</w:t>
        </w:r>
      </w:hyperlink>
      <w:r>
        <w:rPr>
          <w:rFonts w:ascii="Calibri" w:hAnsi="Calibri" w:cs="Calibri"/>
        </w:rPr>
        <w:t xml:space="preserve"> и </w:t>
      </w:r>
      <w:hyperlink w:anchor="Par1856"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112"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Pr>
          <w:rFonts w:ascii="Calibri" w:hAnsi="Calibri" w:cs="Calibri"/>
        </w:rPr>
        <w:t>,</w:t>
      </w:r>
      <w:proofErr w:type="gramEnd"/>
      <w:r>
        <w:rPr>
          <w:rFonts w:ascii="Calibri" w:hAnsi="Calibri" w:cs="Calibri"/>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1839"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1847" w:history="1">
        <w:r>
          <w:rPr>
            <w:rFonts w:ascii="Calibri" w:hAnsi="Calibri" w:cs="Calibri"/>
            <w:color w:val="0000FF"/>
          </w:rPr>
          <w:t>пунктах 8</w:t>
        </w:r>
      </w:hyperlink>
      <w:r>
        <w:rPr>
          <w:rFonts w:ascii="Calibri" w:hAnsi="Calibri" w:cs="Calibri"/>
        </w:rPr>
        <w:t xml:space="preserve">, </w:t>
      </w:r>
      <w:hyperlink w:anchor="Par1849" w:history="1">
        <w:r>
          <w:rPr>
            <w:rFonts w:ascii="Calibri" w:hAnsi="Calibri" w:cs="Calibri"/>
            <w:color w:val="0000FF"/>
          </w:rPr>
          <w:t>10</w:t>
        </w:r>
      </w:hyperlink>
      <w:r>
        <w:rPr>
          <w:rFonts w:ascii="Calibri" w:hAnsi="Calibri" w:cs="Calibri"/>
        </w:rPr>
        <w:t xml:space="preserve">, </w:t>
      </w:r>
      <w:hyperlink w:anchor="Par1850" w:history="1">
        <w:r>
          <w:rPr>
            <w:rFonts w:ascii="Calibri" w:hAnsi="Calibri" w:cs="Calibri"/>
            <w:color w:val="0000FF"/>
          </w:rPr>
          <w:t>11</w:t>
        </w:r>
      </w:hyperlink>
      <w:r>
        <w:rPr>
          <w:rFonts w:ascii="Calibri" w:hAnsi="Calibri" w:cs="Calibri"/>
        </w:rPr>
        <w:t xml:space="preserve"> и </w:t>
      </w:r>
      <w:hyperlink w:anchor="Par1855"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1839"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Pr>
          <w:rFonts w:ascii="Calibri" w:hAnsi="Calibri" w:cs="Calibri"/>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3"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4"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w:t>
      </w:r>
      <w:r>
        <w:rPr>
          <w:rFonts w:ascii="Calibri" w:hAnsi="Calibri" w:cs="Calibri"/>
        </w:rPr>
        <w:lastRenderedPageBreak/>
        <w:t xml:space="preserve">за исключением договоров, заключенных в соответствии с </w:t>
      </w:r>
      <w:hyperlink w:anchor="Par1589" w:history="1">
        <w:r>
          <w:rPr>
            <w:rFonts w:ascii="Calibri" w:hAnsi="Calibri" w:cs="Calibri"/>
            <w:color w:val="0000FF"/>
          </w:rPr>
          <w:t>пунктами 4</w:t>
        </w:r>
      </w:hyperlink>
      <w:r>
        <w:rPr>
          <w:rFonts w:ascii="Calibri" w:hAnsi="Calibri" w:cs="Calibri"/>
        </w:rPr>
        <w:t xml:space="preserve"> и </w:t>
      </w:r>
      <w:hyperlink w:anchor="Par1590"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27" w:name="Par1864"/>
      <w:bookmarkEnd w:id="427"/>
      <w:r>
        <w:rPr>
          <w:rFonts w:ascii="Calibri" w:hAnsi="Calibri" w:cs="Calibri"/>
        </w:rPr>
        <w:t>Статья 104. Реестр недобросовестных поставщиков (подрядчиков, исполнителей)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8" w:name="Par1867"/>
      <w:bookmarkEnd w:id="428"/>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29" w:name="Par1868"/>
      <w:bookmarkEnd w:id="429"/>
      <w:r>
        <w:rPr>
          <w:rFonts w:ascii="Calibri" w:hAnsi="Calibri" w:cs="Calibri"/>
        </w:rPr>
        <w:t>3. В реестр недобросовестных поставщиков включается следующая информация:</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30" w:name="Par1869"/>
      <w:bookmarkEnd w:id="430"/>
      <w:proofErr w:type="gramStart"/>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w:t>
      </w:r>
      <w:hyperlink w:anchor="Par1867" w:history="1">
        <w:r>
          <w:rPr>
            <w:rFonts w:ascii="Calibri" w:hAnsi="Calibri" w:cs="Calibri"/>
            <w:color w:val="0000FF"/>
          </w:rPr>
          <w:t>части 2</w:t>
        </w:r>
      </w:hyperlink>
      <w:r>
        <w:rPr>
          <w:rFonts w:ascii="Calibri" w:hAnsi="Calibri" w:cs="Calibri"/>
        </w:rPr>
        <w:t xml:space="preserve"> настоящей статьи;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1867" w:history="1">
        <w:r>
          <w:rPr>
            <w:rFonts w:ascii="Calibri" w:hAnsi="Calibri" w:cs="Calibri"/>
            <w:color w:val="0000FF"/>
          </w:rPr>
          <w:t>части 2</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31" w:name="Par1871"/>
      <w:bookmarkEnd w:id="431"/>
      <w:proofErr w:type="gramStart"/>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w:t>
      </w:r>
      <w:proofErr w:type="gramEnd"/>
      <w:r>
        <w:rPr>
          <w:rFonts w:ascii="Calibri" w:hAnsi="Calibri" w:cs="Calibri"/>
        </w:rPr>
        <w:t xml:space="preserve"> образом исполненного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078" w:history="1">
        <w:r>
          <w:rPr>
            <w:rFonts w:ascii="Calibri" w:hAnsi="Calibri" w:cs="Calibri"/>
            <w:color w:val="0000FF"/>
          </w:rPr>
          <w:t>статья 114</w:t>
        </w:r>
      </w:hyperlink>
      <w:r>
        <w:rPr>
          <w:rFonts w:ascii="Calibri" w:hAnsi="Calibri" w:cs="Calibri"/>
        </w:rPr>
        <w:t xml:space="preserve"> данного документа).</w:t>
      </w: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32" w:name="Par1876"/>
      <w:bookmarkEnd w:id="432"/>
      <w:r>
        <w:rPr>
          <w:rFonts w:ascii="Calibri" w:hAnsi="Calibri" w:cs="Calibri"/>
        </w:rPr>
        <w:t>5) идентификационный код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33" w:name="Par1879"/>
      <w:bookmarkEnd w:id="433"/>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1869" w:history="1">
        <w:r>
          <w:rPr>
            <w:rFonts w:ascii="Calibri" w:hAnsi="Calibri" w:cs="Calibri"/>
            <w:color w:val="0000FF"/>
          </w:rPr>
          <w:t>пунктами 1</w:t>
        </w:r>
      </w:hyperlink>
      <w:r>
        <w:rPr>
          <w:rFonts w:ascii="Calibri" w:hAnsi="Calibri" w:cs="Calibri"/>
        </w:rPr>
        <w:t xml:space="preserve"> - </w:t>
      </w:r>
      <w:hyperlink w:anchor="Par1871" w:history="1">
        <w:proofErr w:type="gramStart"/>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единственный участник закупки, который подал заявку или предложение и с которым заключается контракт в случаях, предусмотренных </w:t>
      </w:r>
      <w:hyperlink w:anchor="Par1609" w:history="1">
        <w:r>
          <w:rPr>
            <w:rFonts w:ascii="Calibri" w:hAnsi="Calibri" w:cs="Calibri"/>
            <w:color w:val="0000FF"/>
          </w:rPr>
          <w:t>пунктами 24</w:t>
        </w:r>
      </w:hyperlink>
      <w:r>
        <w:rPr>
          <w:rFonts w:ascii="Calibri" w:hAnsi="Calibri" w:cs="Calibri"/>
        </w:rPr>
        <w:t xml:space="preserve"> и </w:t>
      </w:r>
      <w:hyperlink w:anchor="Par1610"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rPr>
          <w:rFonts w:ascii="Calibri" w:hAnsi="Calibri" w:cs="Calibri"/>
        </w:rPr>
        <w:t xml:space="preserve">контроля в сфере закупок, информацию, предусмотренную </w:t>
      </w:r>
      <w:hyperlink w:anchor="Par1869" w:history="1">
        <w:r>
          <w:rPr>
            <w:rFonts w:ascii="Calibri" w:hAnsi="Calibri" w:cs="Calibri"/>
            <w:color w:val="0000FF"/>
          </w:rPr>
          <w:t>пунктами 1</w:t>
        </w:r>
      </w:hyperlink>
      <w:r>
        <w:rPr>
          <w:rFonts w:ascii="Calibri" w:hAnsi="Calibri" w:cs="Calibri"/>
        </w:rPr>
        <w:t xml:space="preserve"> - </w:t>
      </w:r>
      <w:hyperlink w:anchor="Par1871"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w:t>
      </w:r>
      <w:r>
        <w:rPr>
          <w:rFonts w:ascii="Calibri" w:hAnsi="Calibri" w:cs="Calibri"/>
        </w:rPr>
        <w:lastRenderedPageBreak/>
        <w:t>свидетельствующие об отказе победителя определения поставщика (подрядчика, исполнителя) от заключения контракта</w:t>
      </w:r>
      <w:proofErr w:type="gramEnd"/>
      <w:r>
        <w:rPr>
          <w:rFonts w:ascii="Calibri" w:hAnsi="Calibri" w:cs="Calibri"/>
        </w:rPr>
        <w:t xml:space="preserve"> документы.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34" w:name="Par1881"/>
      <w:bookmarkEnd w:id="434"/>
      <w:r>
        <w:rPr>
          <w:rFonts w:ascii="Calibri" w:hAnsi="Calibri" w:cs="Calibri"/>
        </w:rPr>
        <w:t xml:space="preserve">6. </w:t>
      </w:r>
      <w:proofErr w:type="gramStart"/>
      <w:r>
        <w:rPr>
          <w:rFonts w:ascii="Calibri" w:hAnsi="Calibri" w:cs="Calibri"/>
        </w:rP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868"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w:t>
      </w:r>
      <w:proofErr w:type="gramEnd"/>
      <w:r>
        <w:rPr>
          <w:rFonts w:ascii="Calibri" w:hAnsi="Calibri" w:cs="Calibri"/>
        </w:rPr>
        <w:t xml:space="preserve"> отказа заказчика от исполнения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w:t>
      </w:r>
      <w:proofErr w:type="gramStart"/>
      <w:r>
        <w:rPr>
          <w:rFonts w:ascii="Calibri" w:hAnsi="Calibri" w:cs="Calibri"/>
        </w:rPr>
        <w:t>с даты поступления</w:t>
      </w:r>
      <w:proofErr w:type="gramEnd"/>
      <w:r>
        <w:rPr>
          <w:rFonts w:ascii="Calibri" w:hAnsi="Calibri" w:cs="Calibri"/>
        </w:rPr>
        <w:t xml:space="preserve"> документов и информации, указанных в </w:t>
      </w:r>
      <w:hyperlink w:anchor="Par1879" w:history="1">
        <w:r>
          <w:rPr>
            <w:rFonts w:ascii="Calibri" w:hAnsi="Calibri" w:cs="Calibri"/>
            <w:color w:val="0000FF"/>
          </w:rPr>
          <w:t>частях 4</w:t>
        </w:r>
      </w:hyperlink>
      <w:r>
        <w:rPr>
          <w:rFonts w:ascii="Calibri" w:hAnsi="Calibri" w:cs="Calibri"/>
        </w:rPr>
        <w:t xml:space="preserve"> - </w:t>
      </w:r>
      <w:hyperlink w:anchor="Par188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1868"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w:t>
      </w:r>
      <w:proofErr w:type="gramStart"/>
      <w:r>
        <w:rPr>
          <w:rFonts w:ascii="Calibri" w:hAnsi="Calibri" w:cs="Calibri"/>
        </w:rPr>
        <w:t>с даты подтверждения</w:t>
      </w:r>
      <w:proofErr w:type="gramEnd"/>
      <w:r>
        <w:rPr>
          <w:rFonts w:ascii="Calibri" w:hAnsi="Calibri" w:cs="Calibri"/>
        </w:rPr>
        <w:t xml:space="preserve"> этих фактов.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35" w:name="Par1884"/>
      <w:bookmarkEnd w:id="435"/>
      <w:r>
        <w:rPr>
          <w:rFonts w:ascii="Calibri" w:hAnsi="Calibri" w:cs="Calibri"/>
        </w:rPr>
        <w:t xml:space="preserve">9. Информация, предусмотренная </w:t>
      </w:r>
      <w:hyperlink w:anchor="Par1868"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w:t>
      </w:r>
      <w:proofErr w:type="gramStart"/>
      <w:r>
        <w:rPr>
          <w:rFonts w:ascii="Calibri" w:hAnsi="Calibri" w:cs="Calibri"/>
        </w:rPr>
        <w:t>с даты</w:t>
      </w:r>
      <w:proofErr w:type="gramEnd"/>
      <w:r>
        <w:rPr>
          <w:rFonts w:ascii="Calibri" w:hAnsi="Calibri" w:cs="Calibri"/>
        </w:rPr>
        <w:t xml:space="preserve"> ее включения в реестр недобросовестных поставщиков.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5"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1884"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0"/>
        <w:rPr>
          <w:rFonts w:ascii="Calibri" w:hAnsi="Calibri" w:cs="Calibri"/>
          <w:b/>
          <w:bCs/>
        </w:rPr>
      </w:pPr>
      <w:bookmarkStart w:id="436" w:name="Par1888"/>
      <w:bookmarkEnd w:id="436"/>
      <w:r>
        <w:rPr>
          <w:rFonts w:ascii="Calibri" w:hAnsi="Calibri" w:cs="Calibri"/>
          <w:b/>
          <w:bCs/>
        </w:rPr>
        <w:t>Глава 6. ОБЖАЛОВАНИЕ ДЕЙСТВИЙ (БЕЗДЕЙСТВИЯ) ЗАКАЗЧИКА,</w:t>
      </w:r>
    </w:p>
    <w:p w:rsidR="005422CC" w:rsidRDefault="00542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5422CC" w:rsidRDefault="00542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5422CC" w:rsidRDefault="00542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5422CC" w:rsidRDefault="005422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37" w:name="Par1894"/>
      <w:bookmarkEnd w:id="437"/>
      <w:r>
        <w:rPr>
          <w:rFonts w:ascii="Calibri" w:hAnsi="Calibri" w:cs="Calibri"/>
        </w:rPr>
        <w:t>Статья 105. Порядок подачи жалобы</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Pr>
          <w:rFonts w:ascii="Calibri" w:hAnsi="Calibri" w:cs="Calibri"/>
        </w:rPr>
        <w:t xml:space="preserve"> площадки, если такие действия (бездействие) нарушают права и законные интересы участника закупки.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38" w:name="Par1898"/>
      <w:bookmarkEnd w:id="438"/>
      <w:r>
        <w:rPr>
          <w:rFonts w:ascii="Calibri" w:hAnsi="Calibri" w:cs="Calibri"/>
        </w:rPr>
        <w:t xml:space="preserve">3. </w:t>
      </w:r>
      <w:proofErr w:type="gramStart"/>
      <w:r>
        <w:rPr>
          <w:rFonts w:ascii="Calibri" w:hAnsi="Calibri" w:cs="Calibri"/>
        </w:rPr>
        <w:t xml:space="preserve">Обжалование действий (бездействия) заказчика, уполномоченного органа, </w:t>
      </w:r>
      <w:r>
        <w:rPr>
          <w:rFonts w:ascii="Calibri" w:hAnsi="Calibri" w:cs="Calibri"/>
        </w:rP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rPr>
          <w:rFonts w:ascii="Calibri" w:hAnsi="Calibri" w:cs="Calibri"/>
        </w:rP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Pr>
          <w:rFonts w:ascii="Calibri" w:hAnsi="Calibri" w:cs="Calibri"/>
        </w:rPr>
        <w:t>с даты подписания</w:t>
      </w:r>
      <w:proofErr w:type="gramEnd"/>
      <w:r>
        <w:rPr>
          <w:rFonts w:ascii="Calibri" w:hAnsi="Calibri" w:cs="Calibri"/>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Pr>
          <w:rFonts w:ascii="Calibri" w:hAnsi="Calibri" w:cs="Calibri"/>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Pr>
          <w:rFonts w:ascii="Calibri" w:hAnsi="Calibri" w:cs="Calibri"/>
        </w:rPr>
        <w:t xml:space="preserve"> </w:t>
      </w:r>
      <w:proofErr w:type="gramStart"/>
      <w:r>
        <w:rPr>
          <w:rFonts w:ascii="Calibri" w:hAnsi="Calibri" w:cs="Calibri"/>
        </w:rPr>
        <w:t>запросе</w:t>
      </w:r>
      <w:proofErr w:type="gramEnd"/>
      <w:r>
        <w:rPr>
          <w:rFonts w:ascii="Calibri" w:hAnsi="Calibri" w:cs="Calibri"/>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39" w:name="Par1899"/>
      <w:bookmarkEnd w:id="439"/>
      <w:r>
        <w:rPr>
          <w:rFonts w:ascii="Calibri" w:hAnsi="Calibri" w:cs="Calibri"/>
        </w:rPr>
        <w:t xml:space="preserve">4. </w:t>
      </w:r>
      <w:proofErr w:type="gramStart"/>
      <w:r>
        <w:rPr>
          <w:rFonts w:ascii="Calibri" w:hAnsi="Calibri" w:cs="Calibri"/>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rPr>
          <w:rFonts w:ascii="Calibri" w:hAnsi="Calibri" w:cs="Calibri"/>
        </w:rPr>
        <w:t xml:space="preserve"> площадке, но не позднее чем через десять дней </w:t>
      </w:r>
      <w:proofErr w:type="gramStart"/>
      <w:r>
        <w:rPr>
          <w:rFonts w:ascii="Calibri" w:hAnsi="Calibri" w:cs="Calibri"/>
        </w:rPr>
        <w:t>с даты размещения</w:t>
      </w:r>
      <w:proofErr w:type="gramEnd"/>
      <w:r>
        <w:rPr>
          <w:rFonts w:ascii="Calibri" w:hAnsi="Calibri" w:cs="Calibri"/>
        </w:rP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Pr>
          <w:rFonts w:ascii="Calibri" w:hAnsi="Calibri" w:cs="Calibri"/>
        </w:rPr>
        <w:t>,</w:t>
      </w:r>
      <w:proofErr w:type="gramEnd"/>
      <w:r>
        <w:rPr>
          <w:rFonts w:ascii="Calibri" w:hAnsi="Calibri" w:cs="Calibri"/>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1899" w:history="1">
        <w:r>
          <w:rPr>
            <w:rFonts w:ascii="Calibri" w:hAnsi="Calibri" w:cs="Calibri"/>
            <w:color w:val="0000FF"/>
          </w:rPr>
          <w:t>частью 4</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40" w:name="Par1903"/>
      <w:bookmarkEnd w:id="440"/>
      <w:r>
        <w:rPr>
          <w:rFonts w:ascii="Calibri" w:hAnsi="Calibri" w:cs="Calibri"/>
        </w:rPr>
        <w:t xml:space="preserve">8. </w:t>
      </w:r>
      <w:proofErr w:type="gramStart"/>
      <w:r>
        <w:rPr>
          <w:rFonts w:ascii="Calibri" w:hAnsi="Calibri" w:cs="Calibri"/>
        </w:rPr>
        <w:t xml:space="preserve">Жалоба на действия (бездействие) заказчика, уполномоченного органа, уполномоченного </w:t>
      </w:r>
      <w:r>
        <w:rPr>
          <w:rFonts w:ascii="Calibri" w:hAnsi="Calibri" w:cs="Calibri"/>
        </w:rPr>
        <w:lastRenderedPageBreak/>
        <w:t>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жалобе </w:t>
      </w:r>
      <w:proofErr w:type="gramStart"/>
      <w:r>
        <w:rPr>
          <w:rFonts w:ascii="Calibri" w:hAnsi="Calibri" w:cs="Calibri"/>
        </w:rPr>
        <w:t>на те</w:t>
      </w:r>
      <w:proofErr w:type="gramEnd"/>
      <w:r>
        <w:rPr>
          <w:rFonts w:ascii="Calibri" w:hAnsi="Calibri" w:cs="Calibri"/>
        </w:rPr>
        <w:t xml:space="preserve"> же действия (бездействие) принято решение суда или контрольного органа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 возвращении жалобы без рассмотрения принимается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жалобы.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rPr>
          <w:rFonts w:ascii="Calibri" w:hAnsi="Calibri" w:cs="Calibri"/>
        </w:rPr>
        <w:t>на те</w:t>
      </w:r>
      <w:proofErr w:type="gramEnd"/>
      <w:r>
        <w:rPr>
          <w:rFonts w:ascii="Calibri" w:hAnsi="Calibri" w:cs="Calibri"/>
        </w:rPr>
        <w:t xml:space="preserve"> же действия (бездействие) тех же лиц.</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двух рабочих дней </w:t>
      </w:r>
      <w:proofErr w:type="gramStart"/>
      <w:r>
        <w:rPr>
          <w:rFonts w:ascii="Calibri" w:hAnsi="Calibri" w:cs="Calibri"/>
        </w:rPr>
        <w:t>с даты отзыва</w:t>
      </w:r>
      <w:proofErr w:type="gramEnd"/>
      <w:r>
        <w:rPr>
          <w:rFonts w:ascii="Calibri" w:hAnsi="Calibri" w:cs="Calibri"/>
        </w:rPr>
        <w:t xml:space="preserve">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Жалоба подается </w:t>
      </w:r>
      <w:proofErr w:type="gramStart"/>
      <w:r>
        <w:rPr>
          <w:rFonts w:ascii="Calibri" w:hAnsi="Calibri" w:cs="Calibri"/>
        </w:rPr>
        <w:t>в</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6"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контрольный </w:t>
      </w:r>
      <w:hyperlink r:id="rId117"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w:t>
      </w:r>
      <w:r>
        <w:rPr>
          <w:rFonts w:ascii="Calibri" w:hAnsi="Calibri" w:cs="Calibri"/>
        </w:rPr>
        <w:lastRenderedPageBreak/>
        <w:t>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rPr>
          <w:rFonts w:ascii="Calibri" w:hAnsi="Calibri" w:cs="Calibri"/>
        </w:rPr>
        <w:t xml:space="preserve"> оборонному заказу и </w:t>
      </w:r>
      <w:proofErr w:type="gramStart"/>
      <w:r>
        <w:rPr>
          <w:rFonts w:ascii="Calibri" w:hAnsi="Calibri" w:cs="Calibri"/>
        </w:rPr>
        <w:t>сведения</w:t>
      </w:r>
      <w:proofErr w:type="gramEnd"/>
      <w:r>
        <w:rPr>
          <w:rFonts w:ascii="Calibri" w:hAnsi="Calibri" w:cs="Calibri"/>
        </w:rPr>
        <w:t xml:space="preserve"> о которых составляют государственную тайну;</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41" w:name="Par1927"/>
      <w:bookmarkEnd w:id="441"/>
      <w:r>
        <w:rPr>
          <w:rFonts w:ascii="Calibri" w:hAnsi="Calibri" w:cs="Calibri"/>
        </w:rPr>
        <w:t>Статья 106. Рассмотрение жалобы по существу</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w:t>
      </w:r>
      <w:proofErr w:type="gramEnd"/>
      <w:r>
        <w:rPr>
          <w:rFonts w:ascii="Calibri" w:hAnsi="Calibri" w:cs="Calibri"/>
        </w:rPr>
        <w:t xml:space="preserve">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1903"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w:t>
      </w:r>
      <w:proofErr w:type="gramStart"/>
      <w:r>
        <w:rPr>
          <w:rFonts w:ascii="Calibri" w:hAnsi="Calibri" w:cs="Calibri"/>
        </w:rPr>
        <w:t>позднее</w:t>
      </w:r>
      <w:proofErr w:type="gramEnd"/>
      <w:r>
        <w:rPr>
          <w:rFonts w:ascii="Calibri" w:hAnsi="Calibri" w:cs="Calibri"/>
        </w:rPr>
        <w:t xml:space="preserve"> чем за два рабочих дня до даты рассмотрения жалобы.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Контрольный орган в сфере закупок обязан рассмотреть жалобу по существу и возражение на жалобу в течение пяти рабочих дней </w:t>
      </w:r>
      <w:proofErr w:type="gramStart"/>
      <w:r>
        <w:rPr>
          <w:rFonts w:ascii="Calibri" w:hAnsi="Calibri" w:cs="Calibri"/>
        </w:rPr>
        <w:t>с даты поступления</w:t>
      </w:r>
      <w:proofErr w:type="gramEnd"/>
      <w:r>
        <w:rPr>
          <w:rFonts w:ascii="Calibri" w:hAnsi="Calibri" w:cs="Calibri"/>
        </w:rPr>
        <w:t xml:space="preserve"> жалобы и уведомить лицо, подавшее жалобу, лиц, направивших возражения на жалобу, о результатах такого рассмотрения.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w:t>
      </w:r>
      <w:r>
        <w:rPr>
          <w:rFonts w:ascii="Calibri" w:hAnsi="Calibri" w:cs="Calibri"/>
        </w:rPr>
        <w:lastRenderedPageBreak/>
        <w:t xml:space="preserve">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w:t>
      </w:r>
      <w:proofErr w:type="gramStart"/>
      <w:r>
        <w:rPr>
          <w:rFonts w:ascii="Calibri" w:hAnsi="Calibri" w:cs="Calibri"/>
        </w:rPr>
        <w:t>информацию</w:t>
      </w:r>
      <w:proofErr w:type="gramEnd"/>
      <w:r>
        <w:rPr>
          <w:rFonts w:ascii="Calibri" w:hAnsi="Calibri" w:cs="Calibri"/>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12" w:history="1">
        <w:r>
          <w:rPr>
            <w:rFonts w:ascii="Calibri" w:hAnsi="Calibri" w:cs="Calibri"/>
            <w:color w:val="0000FF"/>
          </w:rPr>
          <w:t>пунктах 3</w:t>
        </w:r>
      </w:hyperlink>
      <w:r>
        <w:rPr>
          <w:rFonts w:ascii="Calibri" w:hAnsi="Calibri" w:cs="Calibri"/>
        </w:rPr>
        <w:t xml:space="preserve"> и </w:t>
      </w:r>
      <w:hyperlink w:anchor="Par513"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proofErr w:type="gramEnd"/>
      <w:r>
        <w:rPr>
          <w:rFonts w:ascii="Calibri" w:hAnsi="Calibri" w:cs="Calibri"/>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Pr>
          <w:rFonts w:ascii="Calibri" w:hAnsi="Calibri" w:cs="Calibri"/>
        </w:rPr>
        <w:t>,</w:t>
      </w:r>
      <w:proofErr w:type="gramEnd"/>
      <w:r>
        <w:rPr>
          <w:rFonts w:ascii="Calibri" w:hAnsi="Calibri" w:cs="Calibri"/>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w:t>
      </w:r>
      <w:proofErr w:type="gramStart"/>
      <w:r>
        <w:rPr>
          <w:rFonts w:ascii="Calibri" w:hAnsi="Calibri" w:cs="Calibri"/>
        </w:rPr>
        <w:t>с даты</w:t>
      </w:r>
      <w:proofErr w:type="gramEnd"/>
      <w:r>
        <w:rPr>
          <w:rFonts w:ascii="Calibri" w:hAnsi="Calibri" w:cs="Calibri"/>
        </w:rPr>
        <w:t xml:space="preserve">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принятое по результатам рассмотрения жалобы по существу, может быть обжаловано в судебном порядке в течение трех месяцев </w:t>
      </w:r>
      <w:proofErr w:type="gramStart"/>
      <w:r>
        <w:rPr>
          <w:rFonts w:ascii="Calibri" w:hAnsi="Calibri" w:cs="Calibri"/>
        </w:rPr>
        <w:t>с даты</w:t>
      </w:r>
      <w:proofErr w:type="gramEnd"/>
      <w:r>
        <w:rPr>
          <w:rFonts w:ascii="Calibri" w:hAnsi="Calibri" w:cs="Calibri"/>
        </w:rPr>
        <w:t xml:space="preserve"> его принятия.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42" w:name="Par1941"/>
      <w:bookmarkEnd w:id="442"/>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0"/>
        <w:rPr>
          <w:rFonts w:ascii="Calibri" w:hAnsi="Calibri" w:cs="Calibri"/>
          <w:b/>
          <w:bCs/>
        </w:rPr>
      </w:pPr>
      <w:bookmarkStart w:id="443" w:name="Par1946"/>
      <w:bookmarkEnd w:id="443"/>
      <w:r>
        <w:rPr>
          <w:rFonts w:ascii="Calibri" w:hAnsi="Calibri" w:cs="Calibri"/>
          <w:b/>
          <w:bCs/>
        </w:rPr>
        <w:t>Глава 7. ОСОБЕННОСТИ ОСУЩЕСТВЛЕНИЯ ОТДЕЛЬНЫХ ВИДОВ ЗАКУПОК</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44" w:name="Par1948"/>
      <w:bookmarkEnd w:id="444"/>
      <w:r>
        <w:rPr>
          <w:rFonts w:ascii="Calibri" w:hAnsi="Calibri" w:cs="Calibri"/>
        </w:rPr>
        <w:t>Статья 108. Особенности заключения энергосервисных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rPr>
          <w:rFonts w:ascii="Calibri" w:hAnsi="Calibri" w:cs="Calibri"/>
        </w:rPr>
        <w:t>,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Pr>
          <w:rFonts w:ascii="Calibri" w:hAnsi="Calibri" w:cs="Calibri"/>
        </w:rPr>
        <w:t xml:space="preserve">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1983" w:history="1">
        <w:r>
          <w:rPr>
            <w:rFonts w:ascii="Calibri" w:hAnsi="Calibri" w:cs="Calibri"/>
            <w:color w:val="0000FF"/>
          </w:rPr>
          <w:t>частью 19</w:t>
        </w:r>
      </w:hyperlink>
      <w:r>
        <w:rPr>
          <w:rFonts w:ascii="Calibri" w:hAnsi="Calibri" w:cs="Calibri"/>
        </w:rPr>
        <w:t xml:space="preserve"> настоящей статьи. </w:t>
      </w:r>
      <w:proofErr w:type="gramStart"/>
      <w:r>
        <w:rPr>
          <w:rFonts w:ascii="Calibri" w:hAnsi="Calibri" w:cs="Calibri"/>
        </w:rPr>
        <w:t>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45" w:name="Par1953"/>
      <w:bookmarkEnd w:id="445"/>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46" w:name="Par1954"/>
      <w:bookmarkEnd w:id="446"/>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47" w:name="Par1955"/>
      <w:bookmarkEnd w:id="447"/>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энергосервисного контракта путем проведения конкурса или запроса </w:t>
      </w:r>
      <w:r>
        <w:rPr>
          <w:rFonts w:ascii="Calibri" w:hAnsi="Calibri" w:cs="Calibri"/>
        </w:rPr>
        <w:lastRenderedPageBreak/>
        <w:t>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48" w:name="Par1959"/>
      <w:bookmarkEnd w:id="448"/>
      <w:r>
        <w:rPr>
          <w:rFonts w:ascii="Calibri" w:hAnsi="Calibri" w:cs="Calibri"/>
        </w:rPr>
        <w:t xml:space="preserve">1) предложение о цене контракта или в случае, предусмотренном </w:t>
      </w:r>
      <w:hyperlink w:anchor="Par1953"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49" w:name="Par1960"/>
      <w:bookmarkEnd w:id="449"/>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1954" w:history="1">
        <w:r>
          <w:rPr>
            <w:rFonts w:ascii="Calibri" w:hAnsi="Calibri" w:cs="Calibri"/>
            <w:color w:val="0000FF"/>
          </w:rPr>
          <w:t>пунктом 2 части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50" w:name="Par1961"/>
      <w:bookmarkEnd w:id="450"/>
      <w:proofErr w:type="gramStart"/>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1955" w:history="1">
        <w:r>
          <w:rPr>
            <w:rFonts w:ascii="Calibri" w:hAnsi="Calibri" w:cs="Calibri"/>
            <w:color w:val="0000FF"/>
          </w:rPr>
          <w:t>пунктом 3 части 3</w:t>
        </w:r>
      </w:hyperlink>
      <w:r>
        <w:rPr>
          <w:rFonts w:ascii="Calibri" w:hAnsi="Calibri" w:cs="Calibri"/>
        </w:rPr>
        <w:t xml:space="preserve"> настоящей статьи.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1959" w:history="1">
        <w:r>
          <w:rPr>
            <w:rFonts w:ascii="Calibri" w:hAnsi="Calibri" w:cs="Calibri"/>
            <w:color w:val="0000FF"/>
          </w:rPr>
          <w:t>пунктами 1</w:t>
        </w:r>
      </w:hyperlink>
      <w:r>
        <w:rPr>
          <w:rFonts w:ascii="Calibri" w:hAnsi="Calibri" w:cs="Calibri"/>
        </w:rPr>
        <w:t xml:space="preserve"> - </w:t>
      </w:r>
      <w:hyperlink w:anchor="Par1961"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1960" w:history="1">
        <w:r>
          <w:rPr>
            <w:rFonts w:ascii="Calibri" w:hAnsi="Calibri" w:cs="Calibri"/>
            <w:color w:val="0000FF"/>
          </w:rPr>
          <w:t>пунктами 2</w:t>
        </w:r>
      </w:hyperlink>
      <w:r>
        <w:rPr>
          <w:rFonts w:ascii="Calibri" w:hAnsi="Calibri" w:cs="Calibri"/>
        </w:rPr>
        <w:t xml:space="preserve"> и </w:t>
      </w:r>
      <w:hyperlink w:anchor="Par1961"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случаях, предусмотренных </w:t>
      </w:r>
      <w:hyperlink w:anchor="Par1960" w:history="1">
        <w:r>
          <w:rPr>
            <w:rFonts w:ascii="Calibri" w:hAnsi="Calibri" w:cs="Calibri"/>
            <w:color w:val="0000FF"/>
          </w:rPr>
          <w:t>пунктами 2</w:t>
        </w:r>
      </w:hyperlink>
      <w:r>
        <w:rPr>
          <w:rFonts w:ascii="Calibri" w:hAnsi="Calibri" w:cs="Calibri"/>
        </w:rPr>
        <w:t xml:space="preserve"> и </w:t>
      </w:r>
      <w:hyperlink w:anchor="Par1961"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Pr>
          <w:rFonts w:ascii="Calibri" w:hAnsi="Calibri" w:cs="Calibri"/>
        </w:rPr>
        <w:t xml:space="preserve">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31"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1953"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51" w:name="Par1967"/>
      <w:bookmarkEnd w:id="451"/>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1954" w:history="1">
        <w:r>
          <w:rPr>
            <w:rFonts w:ascii="Calibri" w:hAnsi="Calibri" w:cs="Calibri"/>
            <w:color w:val="0000FF"/>
          </w:rPr>
          <w:t>пунктом 2 части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52" w:name="Par1968"/>
      <w:bookmarkEnd w:id="452"/>
      <w:proofErr w:type="gramStart"/>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1955" w:history="1">
        <w:r>
          <w:rPr>
            <w:rFonts w:ascii="Calibri" w:hAnsi="Calibri" w:cs="Calibri"/>
            <w:color w:val="0000FF"/>
          </w:rPr>
          <w:t>пунктом 3 части 3</w:t>
        </w:r>
      </w:hyperlink>
      <w:r>
        <w:rPr>
          <w:rFonts w:ascii="Calibri" w:hAnsi="Calibri" w:cs="Calibri"/>
        </w:rPr>
        <w:t xml:space="preserve"> настоящей статьи.</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1967" w:history="1">
        <w:r>
          <w:rPr>
            <w:rFonts w:ascii="Calibri" w:hAnsi="Calibri" w:cs="Calibri"/>
            <w:color w:val="0000FF"/>
          </w:rPr>
          <w:t>пунктами 2</w:t>
        </w:r>
      </w:hyperlink>
      <w:r>
        <w:rPr>
          <w:rFonts w:ascii="Calibri" w:hAnsi="Calibri" w:cs="Calibri"/>
        </w:rPr>
        <w:t xml:space="preserve"> и </w:t>
      </w:r>
      <w:hyperlink w:anchor="Par1968"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предусмотренном </w:t>
      </w:r>
      <w:hyperlink w:anchor="Par1968"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w:t>
      </w:r>
      <w:r>
        <w:rPr>
          <w:rFonts w:ascii="Calibri" w:hAnsi="Calibri" w:cs="Calibri"/>
        </w:rPr>
        <w:lastRenderedPageBreak/>
        <w:t>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Pr>
          <w:rFonts w:ascii="Calibri" w:hAnsi="Calibri" w:cs="Calibri"/>
        </w:rPr>
        <w:t xml:space="preserve"> и максимального процента такой экономии, а также предложения о сумме этого победителя или этого участника.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953" w:history="1">
        <w:r>
          <w:rPr>
            <w:rFonts w:ascii="Calibri" w:hAnsi="Calibri" w:cs="Calibri"/>
            <w:color w:val="0000FF"/>
          </w:rPr>
          <w:t>пункте 1 части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954" w:history="1">
        <w:r>
          <w:rPr>
            <w:rFonts w:ascii="Calibri" w:hAnsi="Calibri" w:cs="Calibri"/>
            <w:color w:val="0000FF"/>
          </w:rPr>
          <w:t>пункте 2 части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955" w:history="1">
        <w:r>
          <w:rPr>
            <w:rFonts w:ascii="Calibri" w:hAnsi="Calibri" w:cs="Calibri"/>
            <w:color w:val="0000FF"/>
          </w:rPr>
          <w:t>пункте 3 части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1953"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1954" w:history="1">
        <w:r>
          <w:rPr>
            <w:rFonts w:ascii="Calibri" w:hAnsi="Calibri" w:cs="Calibri"/>
            <w:color w:val="0000FF"/>
          </w:rPr>
          <w:t>пунктами 2</w:t>
        </w:r>
      </w:hyperlink>
      <w:r>
        <w:rPr>
          <w:rFonts w:ascii="Calibri" w:hAnsi="Calibri" w:cs="Calibri"/>
        </w:rPr>
        <w:t xml:space="preserve"> и </w:t>
      </w:r>
      <w:hyperlink w:anchor="Par1955"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w:t>
      </w:r>
      <w:proofErr w:type="gramEnd"/>
      <w:r>
        <w:rPr>
          <w:rFonts w:ascii="Calibri" w:hAnsi="Calibri" w:cs="Calibri"/>
        </w:rP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1953" w:history="1">
        <w:r>
          <w:rPr>
            <w:rFonts w:ascii="Calibri" w:hAnsi="Calibri" w:cs="Calibri"/>
            <w:color w:val="0000FF"/>
          </w:rPr>
          <w:t>пунктами 1</w:t>
        </w:r>
      </w:hyperlink>
      <w:r>
        <w:rPr>
          <w:rFonts w:ascii="Calibri" w:hAnsi="Calibri" w:cs="Calibri"/>
        </w:rPr>
        <w:t xml:space="preserve"> и </w:t>
      </w:r>
      <w:hyperlink w:anchor="Par1955"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1954"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Размер обеспечения исполнения энергосервисного контракта определяется заказчиком </w:t>
      </w:r>
      <w:proofErr w:type="gramStart"/>
      <w:r>
        <w:rPr>
          <w:rFonts w:ascii="Calibri" w:hAnsi="Calibri" w:cs="Calibri"/>
        </w:rPr>
        <w:t>в документации о закупке от пяти до тридцати процентов одной из следующих величин</w:t>
      </w:r>
      <w:proofErr w:type="gramEnd"/>
      <w:r>
        <w:rPr>
          <w:rFonts w:ascii="Calibri" w:hAnsi="Calibri" w:cs="Calibri"/>
        </w:rPr>
        <w:t>:</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1953" w:history="1">
        <w:r>
          <w:rPr>
            <w:rFonts w:ascii="Calibri" w:hAnsi="Calibri" w:cs="Calibri"/>
            <w:color w:val="0000FF"/>
          </w:rPr>
          <w:t>пункте 1 части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1954" w:history="1">
        <w:r>
          <w:rPr>
            <w:rFonts w:ascii="Calibri" w:hAnsi="Calibri" w:cs="Calibri"/>
            <w:color w:val="0000FF"/>
          </w:rPr>
          <w:t>пункте 2 части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1955" w:history="1">
        <w:r>
          <w:rPr>
            <w:rFonts w:ascii="Calibri" w:hAnsi="Calibri" w:cs="Calibri"/>
            <w:color w:val="0000FF"/>
          </w:rPr>
          <w:t>пункте 3 части 3</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1983" w:history="1">
        <w:r>
          <w:rPr>
            <w:rFonts w:ascii="Calibri" w:hAnsi="Calibri" w:cs="Calibri"/>
            <w:color w:val="0000FF"/>
          </w:rPr>
          <w:t>частью 19</w:t>
        </w:r>
      </w:hyperlink>
      <w:r>
        <w:rPr>
          <w:rFonts w:ascii="Calibri" w:hAnsi="Calibri" w:cs="Calibri"/>
        </w:rPr>
        <w:t xml:space="preserve"> настоящей статьи.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53" w:name="Par1983"/>
      <w:bookmarkEnd w:id="453"/>
      <w:r>
        <w:rPr>
          <w:rFonts w:ascii="Calibri" w:hAnsi="Calibri" w:cs="Calibri"/>
        </w:rPr>
        <w:t xml:space="preserve">19. </w:t>
      </w:r>
      <w:proofErr w:type="gramStart"/>
      <w:r>
        <w:rPr>
          <w:rFonts w:ascii="Calibri" w:hAnsi="Calibri" w:cs="Calibri"/>
        </w:rPr>
        <w:t xml:space="preserve">Правительством Российской Федерации устанавливаются </w:t>
      </w:r>
      <w:hyperlink r:id="rId118" w:history="1">
        <w:r>
          <w:rPr>
            <w:rFonts w:ascii="Calibri" w:hAnsi="Calibri" w:cs="Calibri"/>
            <w:color w:val="0000FF"/>
          </w:rPr>
          <w:t>требования</w:t>
        </w:r>
      </w:hyperlink>
      <w:r>
        <w:rPr>
          <w:rFonts w:ascii="Calibri" w:hAnsi="Calibri" w:cs="Calibri"/>
        </w:rPr>
        <w:t xml:space="preserve"> к условиям </w:t>
      </w:r>
      <w:r>
        <w:rPr>
          <w:rFonts w:ascii="Calibri" w:hAnsi="Calibri" w:cs="Calibri"/>
        </w:rP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9"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w:t>
      </w:r>
      <w:proofErr w:type="gramEnd"/>
      <w:r>
        <w:rPr>
          <w:rFonts w:ascii="Calibri" w:hAnsi="Calibri" w:cs="Calibri"/>
        </w:rPr>
        <w:t xml:space="preserve"> энергетических ресурсов).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54" w:name="Par1985"/>
      <w:bookmarkEnd w:id="454"/>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55" w:name="Par1987"/>
      <w:bookmarkEnd w:id="455"/>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56" w:name="Par1988"/>
      <w:bookmarkEnd w:id="456"/>
      <w:r>
        <w:rPr>
          <w:rFonts w:ascii="Calibri" w:hAnsi="Calibri" w:cs="Calibri"/>
        </w:rPr>
        <w:t xml:space="preserve">2. </w:t>
      </w:r>
      <w:proofErr w:type="gramStart"/>
      <w:r>
        <w:rPr>
          <w:rFonts w:ascii="Calibri" w:hAnsi="Calibri" w:cs="Calibri"/>
        </w:rPr>
        <w:t xml:space="preserve">На основании представления, указанного в </w:t>
      </w:r>
      <w:hyperlink w:anchor="Par1987"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rPr>
          <w:rFonts w:ascii="Calibri" w:hAnsi="Calibri" w:cs="Calibri"/>
        </w:rPr>
        <w:t xml:space="preserve">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rPr>
          <w:rFonts w:ascii="Calibri" w:hAnsi="Calibri" w:cs="Calibri"/>
        </w:rPr>
        <w:t>извещением</w:t>
      </w:r>
      <w:proofErr w:type="gramEnd"/>
      <w:r>
        <w:rPr>
          <w:rFonts w:ascii="Calibri" w:hAnsi="Calibri" w:cs="Calibri"/>
        </w:rP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988"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rPr>
          <w:rFonts w:ascii="Calibri" w:hAnsi="Calibri" w:cs="Calibri"/>
        </w:rPr>
        <w:t xml:space="preserve"> услуги в случае осуществления закупки указанным органом у единственного исполнителя в порядке, установленном </w:t>
      </w:r>
      <w:hyperlink w:anchor="Par32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57" w:name="Par1992"/>
      <w:bookmarkEnd w:id="457"/>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rPr>
          <w:rFonts w:ascii="Calibri" w:hAnsi="Calibri" w:cs="Calibri"/>
        </w:rPr>
        <w:lastRenderedPageBreak/>
        <w:t xml:space="preserve">поставку товара, выполнение работы или оказание услуги должна быть определена в соответствии со </w:t>
      </w:r>
      <w:hyperlink w:anchor="Par32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58" w:name="Par1997"/>
      <w:bookmarkEnd w:id="458"/>
      <w:r>
        <w:rPr>
          <w:rFonts w:ascii="Calibri" w:hAnsi="Calibri" w:cs="Calibri"/>
        </w:rPr>
        <w:t>Статья 111. Особенности осуществления закупок в соответствии с решением Правительства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59" w:name="Par1999"/>
      <w:bookmarkEnd w:id="459"/>
      <w:r>
        <w:rPr>
          <w:rFonts w:ascii="Calibri" w:hAnsi="Calibri" w:cs="Calibri"/>
        </w:rPr>
        <w:t xml:space="preserve">1. </w:t>
      </w:r>
      <w:proofErr w:type="gramStart"/>
      <w:r>
        <w:rPr>
          <w:rFonts w:ascii="Calibri" w:hAnsi="Calibri" w:cs="Calibri"/>
        </w:rP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387"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1999"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center"/>
        <w:outlineLvl w:val="0"/>
        <w:rPr>
          <w:rFonts w:ascii="Calibri" w:hAnsi="Calibri" w:cs="Calibri"/>
          <w:b/>
          <w:bCs/>
        </w:rPr>
      </w:pPr>
      <w:bookmarkStart w:id="460" w:name="Par2002"/>
      <w:bookmarkEnd w:id="460"/>
      <w:r>
        <w:rPr>
          <w:rFonts w:ascii="Calibri" w:hAnsi="Calibri" w:cs="Calibri"/>
          <w:b/>
          <w:bCs/>
        </w:rPr>
        <w:t>Глава 8. ЗАКЛЮЧИТЕЛЬНЫЕ ПОЛОЖЕНИЯ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61" w:name="Par2004"/>
      <w:bookmarkEnd w:id="461"/>
      <w:r>
        <w:rPr>
          <w:rFonts w:ascii="Calibri" w:hAnsi="Calibri" w:cs="Calibri"/>
        </w:rPr>
        <w:t>Статья 112. Заключительные положения</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120" w:history="1">
        <w:r>
          <w:rPr>
            <w:rFonts w:ascii="Calibri" w:hAnsi="Calibri" w:cs="Calibri"/>
            <w:color w:val="0000FF"/>
          </w:rPr>
          <w:t>особенностей</w:t>
        </w:r>
      </w:hyperlink>
      <w:r>
        <w:rPr>
          <w:rFonts w:ascii="Calibri" w:hAnsi="Calibri" w:cs="Calibri"/>
        </w:rPr>
        <w:t>, которые могут быть</w:t>
      </w:r>
      <w:proofErr w:type="gramEnd"/>
      <w:r>
        <w:rPr>
          <w:rFonts w:ascii="Calibri" w:hAnsi="Calibri" w:cs="Calibri"/>
        </w:rPr>
        <w:t xml:space="preserve">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совокупного годового объема закупок, предусмотренного </w:t>
      </w:r>
      <w:hyperlink w:anchor="Par468" w:history="1">
        <w:r>
          <w:rPr>
            <w:rFonts w:ascii="Calibri" w:hAnsi="Calibri" w:cs="Calibri"/>
            <w:color w:val="0000FF"/>
          </w:rPr>
          <w:t>частью 1 статьи 30</w:t>
        </w:r>
      </w:hyperlink>
      <w:r>
        <w:rPr>
          <w:rFonts w:ascii="Calibri" w:hAnsi="Calibri" w:cs="Calibri"/>
        </w:rPr>
        <w:t xml:space="preserve">, </w:t>
      </w:r>
      <w:hyperlink w:anchor="Par617" w:history="1">
        <w:r>
          <w:rPr>
            <w:rFonts w:ascii="Calibri" w:hAnsi="Calibri" w:cs="Calibri"/>
            <w:color w:val="0000FF"/>
          </w:rPr>
          <w:t>частями 1</w:t>
        </w:r>
      </w:hyperlink>
      <w:r>
        <w:rPr>
          <w:rFonts w:ascii="Calibri" w:hAnsi="Calibri" w:cs="Calibri"/>
        </w:rPr>
        <w:t xml:space="preserve"> и </w:t>
      </w:r>
      <w:hyperlink w:anchor="Par618" w:history="1">
        <w:r>
          <w:rPr>
            <w:rFonts w:ascii="Calibri" w:hAnsi="Calibri" w:cs="Calibri"/>
            <w:color w:val="0000FF"/>
          </w:rPr>
          <w:t>2 статьи 38</w:t>
        </w:r>
      </w:hyperlink>
      <w:r>
        <w:rPr>
          <w:rFonts w:ascii="Calibri" w:hAnsi="Calibri" w:cs="Calibri"/>
        </w:rPr>
        <w:t xml:space="preserve">, </w:t>
      </w:r>
      <w:hyperlink w:anchor="Par1257" w:history="1">
        <w:r>
          <w:rPr>
            <w:rFonts w:ascii="Calibri" w:hAnsi="Calibri" w:cs="Calibri"/>
            <w:color w:val="0000FF"/>
          </w:rPr>
          <w:t>частью 2 статьи 72</w:t>
        </w:r>
      </w:hyperlink>
      <w:r>
        <w:rPr>
          <w:rFonts w:ascii="Calibri" w:hAnsi="Calibri" w:cs="Calibri"/>
        </w:rPr>
        <w:t xml:space="preserve">, </w:t>
      </w:r>
      <w:hyperlink w:anchor="Par1589" w:history="1">
        <w:r>
          <w:rPr>
            <w:rFonts w:ascii="Calibri" w:hAnsi="Calibri" w:cs="Calibri"/>
            <w:color w:val="0000FF"/>
          </w:rPr>
          <w:t>пунктами 4</w:t>
        </w:r>
      </w:hyperlink>
      <w:r>
        <w:rPr>
          <w:rFonts w:ascii="Calibri" w:hAnsi="Calibri" w:cs="Calibri"/>
        </w:rPr>
        <w:t xml:space="preserve"> и </w:t>
      </w:r>
      <w:hyperlink w:anchor="Par1590" w:history="1">
        <w:r>
          <w:rPr>
            <w:rFonts w:ascii="Calibri" w:hAnsi="Calibri" w:cs="Calibri"/>
            <w:color w:val="0000FF"/>
          </w:rPr>
          <w:t>5 части 1 статьи 93</w:t>
        </w:r>
      </w:hyperlink>
      <w:r>
        <w:rPr>
          <w:rFonts w:ascii="Calibri" w:hAnsi="Calibri" w:cs="Calibri"/>
        </w:rPr>
        <w:t xml:space="preserve"> настоящего Федерального закона, производится заказчиками без использования планов-графиков;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591" w:history="1">
        <w:r>
          <w:rPr>
            <w:rFonts w:ascii="Calibri" w:hAnsi="Calibri" w:cs="Calibri"/>
            <w:color w:val="0000FF"/>
          </w:rPr>
          <w:t>частью 1 статьи 36</w:t>
        </w:r>
      </w:hyperlink>
      <w:r>
        <w:rPr>
          <w:rFonts w:ascii="Calibri" w:hAnsi="Calibri" w:cs="Calibri"/>
        </w:rPr>
        <w:t xml:space="preserve">, </w:t>
      </w:r>
      <w:hyperlink w:anchor="Par927" w:history="1">
        <w:r>
          <w:rPr>
            <w:rFonts w:ascii="Calibri" w:hAnsi="Calibri" w:cs="Calibri"/>
            <w:color w:val="0000FF"/>
          </w:rPr>
          <w:t>частями 2</w:t>
        </w:r>
      </w:hyperlink>
      <w:r>
        <w:rPr>
          <w:rFonts w:ascii="Calibri" w:hAnsi="Calibri" w:cs="Calibri"/>
        </w:rPr>
        <w:t xml:space="preserve">, </w:t>
      </w:r>
      <w:hyperlink w:anchor="Par932" w:history="1">
        <w:r>
          <w:rPr>
            <w:rFonts w:ascii="Calibri" w:hAnsi="Calibri" w:cs="Calibri"/>
            <w:color w:val="0000FF"/>
          </w:rPr>
          <w:t>4</w:t>
        </w:r>
      </w:hyperlink>
      <w:r>
        <w:rPr>
          <w:rFonts w:ascii="Calibri" w:hAnsi="Calibri" w:cs="Calibri"/>
        </w:rPr>
        <w:t xml:space="preserve"> - </w:t>
      </w:r>
      <w:hyperlink w:anchor="Par934" w:history="1">
        <w:r>
          <w:rPr>
            <w:rFonts w:ascii="Calibri" w:hAnsi="Calibri" w:cs="Calibri"/>
            <w:color w:val="0000FF"/>
          </w:rPr>
          <w:t>6 статьи 55</w:t>
        </w:r>
      </w:hyperlink>
      <w:r>
        <w:rPr>
          <w:rFonts w:ascii="Calibri" w:hAnsi="Calibri" w:cs="Calibri"/>
        </w:rPr>
        <w:t xml:space="preserve">, </w:t>
      </w:r>
      <w:hyperlink w:anchor="Par1248" w:history="1">
        <w:r>
          <w:rPr>
            <w:rFonts w:ascii="Calibri" w:hAnsi="Calibri" w:cs="Calibri"/>
            <w:color w:val="0000FF"/>
          </w:rPr>
          <w:t xml:space="preserve">частью 4 статьи </w:t>
        </w:r>
        <w:r>
          <w:rPr>
            <w:rFonts w:ascii="Calibri" w:hAnsi="Calibri" w:cs="Calibri"/>
            <w:color w:val="0000FF"/>
          </w:rPr>
          <w:lastRenderedPageBreak/>
          <w:t>71</w:t>
        </w:r>
      </w:hyperlink>
      <w:r>
        <w:rPr>
          <w:rFonts w:ascii="Calibri" w:hAnsi="Calibri" w:cs="Calibri"/>
        </w:rPr>
        <w:t xml:space="preserve">, </w:t>
      </w:r>
      <w:hyperlink w:anchor="Par1338" w:history="1">
        <w:r>
          <w:rPr>
            <w:rFonts w:ascii="Calibri" w:hAnsi="Calibri" w:cs="Calibri"/>
            <w:color w:val="0000FF"/>
          </w:rPr>
          <w:t>частью 4 статьи 79</w:t>
        </w:r>
      </w:hyperlink>
      <w:r>
        <w:rPr>
          <w:rFonts w:ascii="Calibri" w:hAnsi="Calibri" w:cs="Calibri"/>
        </w:rPr>
        <w:t xml:space="preserve">, </w:t>
      </w:r>
      <w:hyperlink w:anchor="Par1436"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635"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1898"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121"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26"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w:t>
      </w:r>
      <w:proofErr w:type="gramStart"/>
      <w:r>
        <w:rPr>
          <w:rFonts w:ascii="Calibri" w:hAnsi="Calibri" w:cs="Calibri"/>
        </w:rP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1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56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62" w:name="Par2017"/>
      <w:bookmarkEnd w:id="462"/>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56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017"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Со дня вступления в силу настоящего Федерального закона до даты начала </w:t>
      </w:r>
      <w:r>
        <w:rPr>
          <w:rFonts w:ascii="Calibri" w:hAnsi="Calibri" w:cs="Calibri"/>
        </w:rPr>
        <w:lastRenderedPageBreak/>
        <w:t xml:space="preserve">функционирования операторов электронных площадок, прошедших отбор в соответствии с </w:t>
      </w:r>
      <w:hyperlink w:anchor="Par984"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714"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w:t>
      </w:r>
      <w:proofErr w:type="gramEnd"/>
      <w:r>
        <w:rPr>
          <w:rFonts w:ascii="Calibri" w:hAnsi="Calibri" w:cs="Calibri"/>
        </w:rPr>
        <w:t xml:space="preserve"> функционирования таких площадок, ранее </w:t>
      </w:r>
      <w:proofErr w:type="gramStart"/>
      <w:r>
        <w:rPr>
          <w:rFonts w:ascii="Calibri" w:hAnsi="Calibri" w:cs="Calibri"/>
        </w:rPr>
        <w:t>установленный</w:t>
      </w:r>
      <w:proofErr w:type="gramEnd"/>
      <w:r>
        <w:rPr>
          <w:rFonts w:ascii="Calibri" w:hAnsi="Calibri" w:cs="Calibri"/>
        </w:rP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w:t>
      </w:r>
      <w:proofErr w:type="gramStart"/>
      <w:r>
        <w:rPr>
          <w:rFonts w:ascii="Calibri" w:hAnsi="Calibri" w:cs="Calibri"/>
        </w:rPr>
        <w:t>извещения</w:t>
      </w:r>
      <w:proofErr w:type="gramEnd"/>
      <w:r>
        <w:rPr>
          <w:rFonts w:ascii="Calibri" w:hAnsi="Calibri" w:cs="Calibri"/>
        </w:rP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984"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15"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5422CC" w:rsidRDefault="005422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24" w:history="1">
        <w:r>
          <w:rPr>
            <w:rFonts w:ascii="Calibri" w:hAnsi="Calibri" w:cs="Calibri"/>
            <w:color w:val="0000FF"/>
          </w:rPr>
          <w:t>закона</w:t>
        </w:r>
      </w:hyperlink>
      <w:r>
        <w:rPr>
          <w:rFonts w:ascii="Calibri" w:hAnsi="Calibri" w:cs="Calibri"/>
        </w:rPr>
        <w:t xml:space="preserve"> от 02.07.2013 N 188-ФЗ)</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63" w:name="Par2025"/>
      <w:bookmarkEnd w:id="463"/>
      <w:r>
        <w:rPr>
          <w:rFonts w:ascii="Calibri" w:hAnsi="Calibri" w:cs="Calibri"/>
        </w:rPr>
        <w:t xml:space="preserve">14. </w:t>
      </w:r>
      <w:proofErr w:type="gramStart"/>
      <w:r>
        <w:rPr>
          <w:rFonts w:ascii="Calibri" w:hAnsi="Calibri" w:cs="Calibri"/>
        </w:rPr>
        <w:t xml:space="preserve">Контракт может быть заключен по результатам проведения запроса котировок с учетом требований </w:t>
      </w:r>
      <w:hyperlink w:anchor="Par2026" w:history="1">
        <w:r>
          <w:rPr>
            <w:rFonts w:ascii="Calibri" w:hAnsi="Calibri" w:cs="Calibri"/>
            <w:color w:val="0000FF"/>
          </w:rPr>
          <w:t>частей 15</w:t>
        </w:r>
      </w:hyperlink>
      <w:r>
        <w:rPr>
          <w:rFonts w:ascii="Calibri" w:hAnsi="Calibri" w:cs="Calibri"/>
        </w:rPr>
        <w:t xml:space="preserve"> - </w:t>
      </w:r>
      <w:hyperlink w:anchor="Par2030"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rPr>
          <w:rFonts w:ascii="Calibri" w:hAnsi="Calibri" w:cs="Calibri"/>
        </w:rPr>
        <w:t xml:space="preserve">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64" w:name="Par2026"/>
      <w:bookmarkEnd w:id="464"/>
      <w:r>
        <w:rPr>
          <w:rFonts w:ascii="Calibri" w:hAnsi="Calibri" w:cs="Calibri"/>
        </w:rPr>
        <w:t xml:space="preserve">15. </w:t>
      </w:r>
      <w:proofErr w:type="gramStart"/>
      <w:r>
        <w:rPr>
          <w:rFonts w:ascii="Calibri" w:hAnsi="Calibri" w:cs="Calibri"/>
        </w:rPr>
        <w:t xml:space="preserve">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w:t>
      </w:r>
      <w:proofErr w:type="gramEnd"/>
      <w:r>
        <w:rPr>
          <w:rFonts w:ascii="Calibri" w:hAnsi="Calibri" w:cs="Calibri"/>
        </w:rPr>
        <w:t xml:space="preserve"> </w:t>
      </w:r>
      <w:proofErr w:type="gramStart"/>
      <w:r>
        <w:rPr>
          <w:rFonts w:ascii="Calibri" w:hAnsi="Calibri" w:cs="Calibri"/>
        </w:rPr>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w:t>
      </w:r>
      <w:proofErr w:type="gramEnd"/>
      <w:r>
        <w:rPr>
          <w:rFonts w:ascii="Calibri" w:hAnsi="Calibri" w:cs="Calibri"/>
        </w:rPr>
        <w:t xml:space="preserve">, жилые </w:t>
      </w:r>
      <w:proofErr w:type="gramStart"/>
      <w:r>
        <w:rPr>
          <w:rFonts w:ascii="Calibri" w:hAnsi="Calibri" w:cs="Calibri"/>
        </w:rPr>
        <w:t>помещения</w:t>
      </w:r>
      <w:proofErr w:type="gramEnd"/>
      <w:r>
        <w:rPr>
          <w:rFonts w:ascii="Calibri" w:hAnsi="Calibri" w:cs="Calibri"/>
        </w:rP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65" w:name="Par2027"/>
      <w:bookmarkEnd w:id="465"/>
      <w:r>
        <w:rPr>
          <w:rFonts w:ascii="Calibri" w:hAnsi="Calibri" w:cs="Calibri"/>
        </w:rPr>
        <w:lastRenderedPageBreak/>
        <w:t>16. В случае</w:t>
      </w:r>
      <w:proofErr w:type="gramStart"/>
      <w:r>
        <w:rPr>
          <w:rFonts w:ascii="Calibri" w:hAnsi="Calibri" w:cs="Calibri"/>
        </w:rPr>
        <w:t>,</w:t>
      </w:r>
      <w:proofErr w:type="gramEnd"/>
      <w:r>
        <w:rPr>
          <w:rFonts w:ascii="Calibri" w:hAnsi="Calibri" w:cs="Calibri"/>
        </w:rPr>
        <w:t xml:space="preserve"> если при определении подрядчика путем проведения запроса котировок, предусмотренного </w:t>
      </w:r>
      <w:hyperlink w:anchor="Par2026"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260"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66" w:name="Par2028"/>
      <w:bookmarkEnd w:id="466"/>
      <w:r>
        <w:rPr>
          <w:rFonts w:ascii="Calibri" w:hAnsi="Calibri" w:cs="Calibri"/>
        </w:rPr>
        <w:t xml:space="preserve">17. Размер обеспечения исполнения контракта, предусмотренного </w:t>
      </w:r>
      <w:hyperlink w:anchor="Par2025"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w:t>
      </w:r>
      <w:proofErr w:type="gramStart"/>
      <w:r>
        <w:rPr>
          <w:rFonts w:ascii="Calibri" w:hAnsi="Calibri" w:cs="Calibri"/>
        </w:rPr>
        <w:t>,</w:t>
      </w:r>
      <w:proofErr w:type="gramEnd"/>
      <w:r>
        <w:rPr>
          <w:rFonts w:ascii="Calibri" w:hAnsi="Calibri" w:cs="Calibri"/>
        </w:rPr>
        <w:t xml:space="preserve">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rPr>
          <w:rFonts w:ascii="Calibri" w:hAnsi="Calibri" w:cs="Calibri"/>
        </w:rPr>
        <w:t>кт в сл</w:t>
      </w:r>
      <w:proofErr w:type="gramEnd"/>
      <w:r>
        <w:rPr>
          <w:rFonts w:ascii="Calibri" w:hAnsi="Calibri" w:cs="Calibri"/>
        </w:rPr>
        <w:t xml:space="preserve">учае уклонения победителя запроса котировок от заключения контракта, обеспечения исполнения контракта с учетом требований </w:t>
      </w:r>
      <w:hyperlink w:anchor="Par2028"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680"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w:t>
      </w:r>
      <w:proofErr w:type="gramStart"/>
      <w:r>
        <w:rPr>
          <w:rFonts w:ascii="Calibri" w:hAnsi="Calibri" w:cs="Calibri"/>
        </w:rPr>
        <w:t>,</w:t>
      </w:r>
      <w:proofErr w:type="gramEnd"/>
      <w:r>
        <w:rPr>
          <w:rFonts w:ascii="Calibri" w:hAnsi="Calibri" w:cs="Calibri"/>
        </w:rP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67" w:name="Par2030"/>
      <w:bookmarkEnd w:id="467"/>
      <w:r>
        <w:rPr>
          <w:rFonts w:ascii="Calibri" w:hAnsi="Calibri" w:cs="Calibri"/>
        </w:rPr>
        <w:t xml:space="preserve">19. При установлении заказчиком требования, предусмотренного </w:t>
      </w:r>
      <w:hyperlink w:anchor="Par2027"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w:t>
      </w:r>
      <w:proofErr w:type="gramStart"/>
      <w:r>
        <w:rPr>
          <w:rFonts w:ascii="Calibri" w:hAnsi="Calibri" w:cs="Calibri"/>
        </w:rPr>
        <w:t>с даты получения</w:t>
      </w:r>
      <w:proofErr w:type="gramEnd"/>
      <w:r>
        <w:rPr>
          <w:rFonts w:ascii="Calibri" w:hAnsi="Calibri" w:cs="Calibri"/>
        </w:rPr>
        <w:t xml:space="preserve"> такого запроса обязаны предоставить необходимую информацию по запросу заказчика.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rPr>
          <w:rFonts w:ascii="Calibri" w:hAnsi="Calibri" w:cs="Calibri"/>
        </w:rPr>
        <w:t xml:space="preserve"> осуществляет ведение указанного реестра недобросовестных поставщиков в части исключения из него недобросовестных поставщиков в </w:t>
      </w:r>
      <w:hyperlink r:id="rId126"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w:t>
      </w:r>
      <w:proofErr w:type="gramStart"/>
      <w:r>
        <w:rPr>
          <w:rFonts w:ascii="Calibri" w:hAnsi="Calibri" w:cs="Calibri"/>
        </w:rPr>
        <w:t xml:space="preserve">При этом обязательным является единое требование к участникам закупки, предусмотренное </w:t>
      </w:r>
      <w:hyperlink w:anchor="Par485" w:history="1">
        <w:r>
          <w:rPr>
            <w:rFonts w:ascii="Calibri" w:hAnsi="Calibri" w:cs="Calibri"/>
            <w:color w:val="0000FF"/>
          </w:rPr>
          <w:t>пунктом 6 части 1 статьи 31</w:t>
        </w:r>
      </w:hyperlink>
      <w:r>
        <w:rPr>
          <w:rFonts w:ascii="Calibri" w:hAnsi="Calibri" w:cs="Calibri"/>
        </w:rPr>
        <w:t xml:space="preserve">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1836"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w:t>
      </w:r>
      <w:r>
        <w:rPr>
          <w:rFonts w:ascii="Calibri" w:hAnsi="Calibri" w:cs="Calibri"/>
        </w:rPr>
        <w:lastRenderedPageBreak/>
        <w:t xml:space="preserve">обслуживанию исполнения бюджетов бюджетной системы Российской Федерации, на основе реестра контрактов, сформированного в </w:t>
      </w:r>
      <w:hyperlink r:id="rId127"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01"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68" w:name="Par2035"/>
      <w:bookmarkEnd w:id="468"/>
      <w:r>
        <w:rPr>
          <w:rFonts w:ascii="Calibri" w:hAnsi="Calibri" w:cs="Calibri"/>
        </w:rPr>
        <w:t xml:space="preserve">24. </w:t>
      </w:r>
      <w:proofErr w:type="gramStart"/>
      <w:r>
        <w:rPr>
          <w:rFonts w:ascii="Calibri" w:hAnsi="Calibri" w:cs="Calibri"/>
        </w:rPr>
        <w:t>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rPr>
          <w:rFonts w:ascii="Calibri" w:hAnsi="Calibri" w:cs="Calibri"/>
        </w:rP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До 1 января 2014 года бюджетные учреждения вправе принять правовой акт в соответствии с </w:t>
      </w:r>
      <w:hyperlink r:id="rId12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82"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w:t>
      </w:r>
      <w:proofErr w:type="gramEnd"/>
      <w:r>
        <w:rPr>
          <w:rFonts w:ascii="Calibri" w:hAnsi="Calibri" w:cs="Calibri"/>
        </w:rPr>
        <w:t xml:space="preserve">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69" w:name="Par2038"/>
      <w:bookmarkEnd w:id="469"/>
      <w:r>
        <w:rPr>
          <w:rFonts w:ascii="Calibri" w:hAnsi="Calibri" w:cs="Calibri"/>
        </w:rPr>
        <w:t xml:space="preserve">Статья 113.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29"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30"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31"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hyperlink r:id="rId132" w:history="1">
        <w:r>
          <w:rPr>
            <w:rFonts w:ascii="Calibri" w:hAnsi="Calibri" w:cs="Calibri"/>
            <w:color w:val="0000FF"/>
          </w:rPr>
          <w:t>статью 1</w:t>
        </w:r>
      </w:hyperlink>
      <w:r>
        <w:rPr>
          <w:rFonts w:ascii="Calibri" w:hAnsi="Calibri" w:cs="Calibri"/>
        </w:rPr>
        <w:t xml:space="preserve"> и </w:t>
      </w:r>
      <w:hyperlink r:id="rId133"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proofErr w:type="gramEnd"/>
      <w:r>
        <w:rPr>
          <w:rFonts w:ascii="Calibri" w:hAnsi="Calibri" w:cs="Calibri"/>
        </w:rPr>
        <w:t xml:space="preserve"> </w:t>
      </w:r>
      <w:proofErr w:type="gramStart"/>
      <w:r>
        <w:rPr>
          <w:rFonts w:ascii="Calibri" w:hAnsi="Calibri" w:cs="Calibri"/>
        </w:rPr>
        <w:t>N 31, ст. 4015);</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4" w:history="1">
        <w:r>
          <w:rPr>
            <w:rFonts w:ascii="Calibri" w:hAnsi="Calibri" w:cs="Calibri"/>
            <w:color w:val="0000FF"/>
          </w:rPr>
          <w:t>статьи 1</w:t>
        </w:r>
      </w:hyperlink>
      <w:r>
        <w:rPr>
          <w:rFonts w:ascii="Calibri" w:hAnsi="Calibri" w:cs="Calibri"/>
        </w:rPr>
        <w:t xml:space="preserve"> и </w:t>
      </w:r>
      <w:hyperlink r:id="rId135"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136" w:history="1">
        <w:r>
          <w:rPr>
            <w:rFonts w:ascii="Calibri" w:hAnsi="Calibri" w:cs="Calibri"/>
            <w:color w:val="0000FF"/>
          </w:rPr>
          <w:t>статьи 58</w:t>
        </w:r>
      </w:hyperlink>
      <w:r>
        <w:rPr>
          <w:rFonts w:ascii="Calibri" w:hAnsi="Calibri" w:cs="Calibri"/>
        </w:rPr>
        <w:t xml:space="preserve"> и </w:t>
      </w:r>
      <w:hyperlink r:id="rId137"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8" w:history="1">
        <w:r>
          <w:rPr>
            <w:rFonts w:ascii="Calibri" w:hAnsi="Calibri" w:cs="Calibri"/>
            <w:color w:val="0000FF"/>
          </w:rPr>
          <w:t>статьи 115</w:t>
        </w:r>
      </w:hyperlink>
      <w:r>
        <w:rPr>
          <w:rFonts w:ascii="Calibri" w:hAnsi="Calibri" w:cs="Calibri"/>
        </w:rPr>
        <w:t xml:space="preserve"> и </w:t>
      </w:r>
      <w:hyperlink r:id="rId139"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0" w:history="1">
        <w:r>
          <w:rPr>
            <w:rFonts w:ascii="Calibri" w:hAnsi="Calibri" w:cs="Calibri"/>
            <w:color w:val="0000FF"/>
          </w:rPr>
          <w:t>статьи 4</w:t>
        </w:r>
      </w:hyperlink>
      <w:r>
        <w:rPr>
          <w:rFonts w:ascii="Calibri" w:hAnsi="Calibri" w:cs="Calibri"/>
        </w:rPr>
        <w:t xml:space="preserve"> и </w:t>
      </w:r>
      <w:hyperlink r:id="rId141"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w:t>
      </w:r>
      <w:hyperlink r:id="rId142" w:history="1">
        <w:r>
          <w:rPr>
            <w:rFonts w:ascii="Calibri" w:hAnsi="Calibri" w:cs="Calibri"/>
            <w:color w:val="0000FF"/>
          </w:rPr>
          <w:t>статью 1</w:t>
        </w:r>
      </w:hyperlink>
      <w:r>
        <w:rPr>
          <w:rFonts w:ascii="Calibri" w:hAnsi="Calibri" w:cs="Calibri"/>
        </w:rPr>
        <w:t xml:space="preserve"> и </w:t>
      </w:r>
      <w:hyperlink r:id="rId143"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144"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145" w:history="1">
        <w:r>
          <w:rPr>
            <w:rFonts w:ascii="Calibri" w:hAnsi="Calibri" w:cs="Calibri"/>
            <w:color w:val="0000FF"/>
          </w:rPr>
          <w:t>статьи 24</w:t>
        </w:r>
      </w:hyperlink>
      <w:r>
        <w:rPr>
          <w:rFonts w:ascii="Calibri" w:hAnsi="Calibri" w:cs="Calibri"/>
        </w:rPr>
        <w:t xml:space="preserve">, </w:t>
      </w:r>
      <w:hyperlink r:id="rId146" w:history="1">
        <w:r>
          <w:rPr>
            <w:rFonts w:ascii="Calibri" w:hAnsi="Calibri" w:cs="Calibri"/>
            <w:color w:val="0000FF"/>
          </w:rPr>
          <w:t>пункт 1 статьи 27</w:t>
        </w:r>
      </w:hyperlink>
      <w:r>
        <w:rPr>
          <w:rFonts w:ascii="Calibri" w:hAnsi="Calibri" w:cs="Calibri"/>
        </w:rPr>
        <w:t xml:space="preserve"> и </w:t>
      </w:r>
      <w:hyperlink r:id="rId147"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w:t>
      </w:r>
      <w:proofErr w:type="gramEnd"/>
      <w:r>
        <w:rPr>
          <w:rFonts w:ascii="Calibri" w:hAnsi="Calibri" w:cs="Calibri"/>
        </w:rPr>
        <w:t xml:space="preserve"> законодательства Российской Федерации, 2009, N 19, ст. 2283);</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w:t>
      </w:r>
      <w:hyperlink r:id="rId148" w:history="1">
        <w:r>
          <w:rPr>
            <w:rFonts w:ascii="Calibri" w:hAnsi="Calibri" w:cs="Calibri"/>
            <w:color w:val="0000FF"/>
          </w:rPr>
          <w:t>статью 2</w:t>
        </w:r>
      </w:hyperlink>
      <w:r>
        <w:rPr>
          <w:rFonts w:ascii="Calibri" w:hAnsi="Calibri" w:cs="Calibri"/>
        </w:rPr>
        <w:t xml:space="preserve"> и </w:t>
      </w:r>
      <w:hyperlink r:id="rId149"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50"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51"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52"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53"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54"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55"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w:t>
      </w:r>
      <w:r>
        <w:rPr>
          <w:rFonts w:ascii="Calibri" w:hAnsi="Calibri" w:cs="Calibri"/>
        </w:rPr>
        <w:lastRenderedPageBreak/>
        <w:t>Федерации, 2009, N 52, ст. 6441);</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19) </w:t>
      </w:r>
      <w:hyperlink r:id="rId156"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2010, N 19, ст. 2286);</w:t>
      </w:r>
      <w:proofErr w:type="gramEnd"/>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57" w:history="1">
        <w:r>
          <w:rPr>
            <w:rFonts w:ascii="Calibri" w:hAnsi="Calibri" w:cs="Calibri"/>
            <w:color w:val="0000FF"/>
          </w:rPr>
          <w:t>статью 21</w:t>
        </w:r>
      </w:hyperlink>
      <w:r>
        <w:rPr>
          <w:rFonts w:ascii="Calibri" w:hAnsi="Calibri" w:cs="Calibri"/>
        </w:rPr>
        <w:t xml:space="preserve">, </w:t>
      </w:r>
      <w:hyperlink r:id="rId158" w:history="1">
        <w:r>
          <w:rPr>
            <w:rFonts w:ascii="Calibri" w:hAnsi="Calibri" w:cs="Calibri"/>
            <w:color w:val="0000FF"/>
          </w:rPr>
          <w:t>пункт 1 статьи 25</w:t>
        </w:r>
      </w:hyperlink>
      <w:r>
        <w:rPr>
          <w:rFonts w:ascii="Calibri" w:hAnsi="Calibri" w:cs="Calibri"/>
        </w:rPr>
        <w:t xml:space="preserve"> и </w:t>
      </w:r>
      <w:hyperlink r:id="rId159"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60"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161"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422CC" w:rsidRDefault="005422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23) </w:t>
      </w:r>
      <w:hyperlink r:id="rId162" w:history="1">
        <w:r>
          <w:rPr>
            <w:rFonts w:ascii="Calibri" w:hAnsi="Calibri" w:cs="Calibri"/>
            <w:color w:val="0000FF"/>
          </w:rPr>
          <w:t>статью 5</w:t>
        </w:r>
      </w:hyperlink>
      <w:r>
        <w:rPr>
          <w:rFonts w:ascii="Calibri" w:hAnsi="Calibri" w:cs="Calibri"/>
        </w:rPr>
        <w:t xml:space="preserve"> и </w:t>
      </w:r>
      <w:hyperlink r:id="rId163"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w:t>
      </w:r>
      <w:proofErr w:type="gramEnd"/>
      <w:r>
        <w:rPr>
          <w:rFonts w:ascii="Calibri" w:hAnsi="Calibri" w:cs="Calibri"/>
        </w:rPr>
        <w:t xml:space="preserve"> Федерации" и отдельные законодательные акты Российской Федерации" (Собрание законодательства Российской Федерации, 2011, N 15, ст. 2029);</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64"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65"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66"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67"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168"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169"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70"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71"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outlineLvl w:val="1"/>
        <w:rPr>
          <w:rFonts w:ascii="Calibri" w:hAnsi="Calibri" w:cs="Calibri"/>
        </w:rPr>
      </w:pPr>
      <w:bookmarkStart w:id="470" w:name="Par2073"/>
      <w:bookmarkEnd w:id="470"/>
      <w:r>
        <w:rPr>
          <w:rFonts w:ascii="Calibri" w:hAnsi="Calibri" w:cs="Calibri"/>
        </w:rPr>
        <w:t>Статья 114. Порядок вступления в силу настоящего Федерального закона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71" w:name="Par2077"/>
      <w:bookmarkEnd w:id="471"/>
      <w:r>
        <w:rPr>
          <w:rFonts w:ascii="Calibri" w:hAnsi="Calibri" w:cs="Calibri"/>
        </w:rPr>
        <w:t xml:space="preserve">2. </w:t>
      </w:r>
      <w:hyperlink w:anchor="Par107" w:history="1">
        <w:r>
          <w:rPr>
            <w:rFonts w:ascii="Calibri" w:hAnsi="Calibri" w:cs="Calibri"/>
            <w:color w:val="0000FF"/>
          </w:rPr>
          <w:t>Пункт 16 части 3 статьи 4</w:t>
        </w:r>
      </w:hyperlink>
      <w:r>
        <w:rPr>
          <w:rFonts w:ascii="Calibri" w:hAnsi="Calibri" w:cs="Calibri"/>
        </w:rPr>
        <w:t xml:space="preserve">, </w:t>
      </w:r>
      <w:hyperlink w:anchor="Par196" w:history="1">
        <w:r>
          <w:rPr>
            <w:rFonts w:ascii="Calibri" w:hAnsi="Calibri" w:cs="Calibri"/>
            <w:color w:val="0000FF"/>
          </w:rPr>
          <w:t>статьи 16</w:t>
        </w:r>
      </w:hyperlink>
      <w:r>
        <w:rPr>
          <w:rFonts w:ascii="Calibri" w:hAnsi="Calibri" w:cs="Calibri"/>
        </w:rPr>
        <w:t xml:space="preserve">, </w:t>
      </w:r>
      <w:hyperlink w:anchor="Par207" w:history="1">
        <w:r>
          <w:rPr>
            <w:rFonts w:ascii="Calibri" w:hAnsi="Calibri" w:cs="Calibri"/>
            <w:color w:val="0000FF"/>
          </w:rPr>
          <w:t>17</w:t>
        </w:r>
      </w:hyperlink>
      <w:r>
        <w:rPr>
          <w:rFonts w:ascii="Calibri" w:hAnsi="Calibri" w:cs="Calibri"/>
        </w:rPr>
        <w:t xml:space="preserve">, </w:t>
      </w:r>
      <w:hyperlink w:anchor="Par238" w:history="1">
        <w:r>
          <w:rPr>
            <w:rFonts w:ascii="Calibri" w:hAnsi="Calibri" w:cs="Calibri"/>
            <w:color w:val="0000FF"/>
          </w:rPr>
          <w:t>18</w:t>
        </w:r>
      </w:hyperlink>
      <w:r>
        <w:rPr>
          <w:rFonts w:ascii="Calibri" w:hAnsi="Calibri" w:cs="Calibri"/>
        </w:rPr>
        <w:t xml:space="preserve">, </w:t>
      </w:r>
      <w:hyperlink w:anchor="Par282" w:history="1">
        <w:r>
          <w:rPr>
            <w:rFonts w:ascii="Calibri" w:hAnsi="Calibri" w:cs="Calibri"/>
            <w:color w:val="0000FF"/>
          </w:rPr>
          <w:t>части 1</w:t>
        </w:r>
      </w:hyperlink>
      <w:r>
        <w:rPr>
          <w:rFonts w:ascii="Calibri" w:hAnsi="Calibri" w:cs="Calibri"/>
        </w:rPr>
        <w:t xml:space="preserve"> - </w:t>
      </w:r>
      <w:hyperlink w:anchor="Par302" w:history="1">
        <w:r>
          <w:rPr>
            <w:rFonts w:ascii="Calibri" w:hAnsi="Calibri" w:cs="Calibri"/>
            <w:color w:val="0000FF"/>
          </w:rPr>
          <w:t>10</w:t>
        </w:r>
      </w:hyperlink>
      <w:r>
        <w:rPr>
          <w:rFonts w:ascii="Calibri" w:hAnsi="Calibri" w:cs="Calibri"/>
        </w:rPr>
        <w:t xml:space="preserve">, </w:t>
      </w:r>
      <w:hyperlink w:anchor="Par310" w:history="1">
        <w:r>
          <w:rPr>
            <w:rFonts w:ascii="Calibri" w:hAnsi="Calibri" w:cs="Calibri"/>
            <w:color w:val="0000FF"/>
          </w:rPr>
          <w:t>12</w:t>
        </w:r>
      </w:hyperlink>
      <w:r>
        <w:rPr>
          <w:rFonts w:ascii="Calibri" w:hAnsi="Calibri" w:cs="Calibri"/>
        </w:rPr>
        <w:t xml:space="preserve"> - </w:t>
      </w:r>
      <w:hyperlink w:anchor="Par321" w:history="1">
        <w:r>
          <w:rPr>
            <w:rFonts w:ascii="Calibri" w:hAnsi="Calibri" w:cs="Calibri"/>
            <w:color w:val="0000FF"/>
          </w:rPr>
          <w:t>15 статьи 21</w:t>
        </w:r>
      </w:hyperlink>
      <w:r>
        <w:rPr>
          <w:rFonts w:ascii="Calibri" w:hAnsi="Calibri" w:cs="Calibri"/>
        </w:rPr>
        <w:t xml:space="preserve">, </w:t>
      </w:r>
      <w:hyperlink w:anchor="Par370" w:history="1">
        <w:r>
          <w:rPr>
            <w:rFonts w:ascii="Calibri" w:hAnsi="Calibri" w:cs="Calibri"/>
            <w:color w:val="0000FF"/>
          </w:rPr>
          <w:t>часть 1 статьи 23</w:t>
        </w:r>
      </w:hyperlink>
      <w:r>
        <w:rPr>
          <w:rFonts w:ascii="Calibri" w:hAnsi="Calibri" w:cs="Calibri"/>
        </w:rPr>
        <w:t xml:space="preserve">, </w:t>
      </w:r>
      <w:hyperlink w:anchor="Par624" w:history="1">
        <w:r>
          <w:rPr>
            <w:rFonts w:ascii="Calibri" w:hAnsi="Calibri" w:cs="Calibri"/>
            <w:color w:val="0000FF"/>
          </w:rPr>
          <w:t>пункты 1</w:t>
        </w:r>
      </w:hyperlink>
      <w:r>
        <w:rPr>
          <w:rFonts w:ascii="Calibri" w:hAnsi="Calibri" w:cs="Calibri"/>
        </w:rPr>
        <w:t xml:space="preserve"> и </w:t>
      </w:r>
      <w:hyperlink w:anchor="Par628"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72" w:name="Par2078"/>
      <w:bookmarkEnd w:id="472"/>
      <w:r>
        <w:rPr>
          <w:rFonts w:ascii="Calibri" w:hAnsi="Calibri" w:cs="Calibri"/>
        </w:rPr>
        <w:t xml:space="preserve">3. </w:t>
      </w:r>
      <w:hyperlink w:anchor="Par75" w:history="1">
        <w:proofErr w:type="gramStart"/>
        <w:r>
          <w:rPr>
            <w:rFonts w:ascii="Calibri" w:hAnsi="Calibri" w:cs="Calibri"/>
            <w:color w:val="0000FF"/>
          </w:rPr>
          <w:t>Пункт 2 части 1</w:t>
        </w:r>
      </w:hyperlink>
      <w:r>
        <w:rPr>
          <w:rFonts w:ascii="Calibri" w:hAnsi="Calibri" w:cs="Calibri"/>
        </w:rPr>
        <w:t xml:space="preserve">, </w:t>
      </w:r>
      <w:hyperlink w:anchor="Par89" w:history="1">
        <w:r>
          <w:rPr>
            <w:rFonts w:ascii="Calibri" w:hAnsi="Calibri" w:cs="Calibri"/>
            <w:color w:val="0000FF"/>
          </w:rPr>
          <w:t>пункты 1</w:t>
        </w:r>
      </w:hyperlink>
      <w:r>
        <w:rPr>
          <w:rFonts w:ascii="Calibri" w:hAnsi="Calibri" w:cs="Calibri"/>
        </w:rPr>
        <w:t xml:space="preserve"> - </w:t>
      </w:r>
      <w:hyperlink w:anchor="Par91" w:history="1">
        <w:r>
          <w:rPr>
            <w:rFonts w:ascii="Calibri" w:hAnsi="Calibri" w:cs="Calibri"/>
            <w:color w:val="0000FF"/>
          </w:rPr>
          <w:t>3 части 3 статьи 4</w:t>
        </w:r>
      </w:hyperlink>
      <w:r>
        <w:rPr>
          <w:rFonts w:ascii="Calibri" w:hAnsi="Calibri" w:cs="Calibri"/>
        </w:rPr>
        <w:t xml:space="preserve">, </w:t>
      </w:r>
      <w:hyperlink w:anchor="Par268" w:history="1">
        <w:r>
          <w:rPr>
            <w:rFonts w:ascii="Calibri" w:hAnsi="Calibri" w:cs="Calibri"/>
            <w:color w:val="0000FF"/>
          </w:rPr>
          <w:t>статья 20</w:t>
        </w:r>
      </w:hyperlink>
      <w:r>
        <w:rPr>
          <w:rFonts w:ascii="Calibri" w:hAnsi="Calibri" w:cs="Calibri"/>
        </w:rPr>
        <w:t xml:space="preserve">, </w:t>
      </w:r>
      <w:hyperlink w:anchor="Par306" w:history="1">
        <w:r>
          <w:rPr>
            <w:rFonts w:ascii="Calibri" w:hAnsi="Calibri" w:cs="Calibri"/>
            <w:color w:val="0000FF"/>
          </w:rPr>
          <w:t>часть 11 статьи 21</w:t>
        </w:r>
      </w:hyperlink>
      <w:r>
        <w:rPr>
          <w:rFonts w:ascii="Calibri" w:hAnsi="Calibri" w:cs="Calibri"/>
        </w:rPr>
        <w:t xml:space="preserve">, </w:t>
      </w:r>
      <w:hyperlink w:anchor="Par374" w:history="1">
        <w:r>
          <w:rPr>
            <w:rFonts w:ascii="Calibri" w:hAnsi="Calibri" w:cs="Calibri"/>
            <w:color w:val="0000FF"/>
          </w:rPr>
          <w:t>часть 2 статьи 23</w:t>
        </w:r>
      </w:hyperlink>
      <w:r>
        <w:rPr>
          <w:rFonts w:ascii="Calibri" w:hAnsi="Calibri" w:cs="Calibri"/>
        </w:rPr>
        <w:t xml:space="preserve">, </w:t>
      </w:r>
      <w:hyperlink w:anchor="Par426" w:history="1">
        <w:r>
          <w:rPr>
            <w:rFonts w:ascii="Calibri" w:hAnsi="Calibri" w:cs="Calibri"/>
            <w:color w:val="0000FF"/>
          </w:rPr>
          <w:t>часть 5 статьи 26</w:t>
        </w:r>
      </w:hyperlink>
      <w:r>
        <w:rPr>
          <w:rFonts w:ascii="Calibri" w:hAnsi="Calibri" w:cs="Calibri"/>
        </w:rPr>
        <w:t xml:space="preserve">, </w:t>
      </w:r>
      <w:hyperlink w:anchor="Par686" w:history="1">
        <w:r>
          <w:rPr>
            <w:rFonts w:ascii="Calibri" w:hAnsi="Calibri" w:cs="Calibri"/>
            <w:color w:val="0000FF"/>
          </w:rPr>
          <w:t>пункт 3 статьи 42</w:t>
        </w:r>
      </w:hyperlink>
      <w:r>
        <w:rPr>
          <w:rFonts w:ascii="Calibri" w:hAnsi="Calibri" w:cs="Calibri"/>
        </w:rPr>
        <w:t xml:space="preserve">, </w:t>
      </w:r>
      <w:hyperlink w:anchor="Par1701" w:history="1">
        <w:r>
          <w:rPr>
            <w:rFonts w:ascii="Calibri" w:hAnsi="Calibri" w:cs="Calibri"/>
            <w:color w:val="0000FF"/>
          </w:rPr>
          <w:t>часть 1 статьи 97</w:t>
        </w:r>
      </w:hyperlink>
      <w:r>
        <w:rPr>
          <w:rFonts w:ascii="Calibri" w:hAnsi="Calibri" w:cs="Calibri"/>
        </w:rPr>
        <w:t xml:space="preserve">, </w:t>
      </w:r>
      <w:hyperlink w:anchor="Par1743" w:history="1">
        <w:r>
          <w:rPr>
            <w:rFonts w:ascii="Calibri" w:hAnsi="Calibri" w:cs="Calibri"/>
            <w:color w:val="0000FF"/>
          </w:rPr>
          <w:t>часть 5</w:t>
        </w:r>
      </w:hyperlink>
      <w:r>
        <w:rPr>
          <w:rFonts w:ascii="Calibri" w:hAnsi="Calibri" w:cs="Calibri"/>
        </w:rPr>
        <w:t xml:space="preserve">, </w:t>
      </w:r>
      <w:hyperlink w:anchor="Par1757" w:history="1">
        <w:r>
          <w:rPr>
            <w:rFonts w:ascii="Calibri" w:hAnsi="Calibri" w:cs="Calibri"/>
            <w:color w:val="0000FF"/>
          </w:rPr>
          <w:t>пункт 1 части 8 статьи 99</w:t>
        </w:r>
      </w:hyperlink>
      <w:r>
        <w:rPr>
          <w:rFonts w:ascii="Calibri" w:hAnsi="Calibri" w:cs="Calibri"/>
        </w:rPr>
        <w:t xml:space="preserve">, </w:t>
      </w:r>
      <w:hyperlink w:anchor="Par1854" w:history="1">
        <w:r>
          <w:rPr>
            <w:rFonts w:ascii="Calibri" w:hAnsi="Calibri" w:cs="Calibri"/>
            <w:color w:val="0000FF"/>
          </w:rPr>
          <w:t>пункт 12 части 2 статьи 103</w:t>
        </w:r>
      </w:hyperlink>
      <w:r>
        <w:rPr>
          <w:rFonts w:ascii="Calibri" w:hAnsi="Calibri" w:cs="Calibri"/>
        </w:rPr>
        <w:t xml:space="preserve">, </w:t>
      </w:r>
      <w:hyperlink w:anchor="Par1876"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w:t>
      </w:r>
      <w:proofErr w:type="gramEnd"/>
      <w:r>
        <w:rPr>
          <w:rFonts w:ascii="Calibri" w:hAnsi="Calibri" w:cs="Calibri"/>
        </w:rPr>
        <w:t xml:space="preserve"> 1 января 2016 года.</w:t>
      </w:r>
    </w:p>
    <w:p w:rsidR="005422CC" w:rsidRDefault="005422CC">
      <w:pPr>
        <w:widowControl w:val="0"/>
        <w:autoSpaceDE w:val="0"/>
        <w:autoSpaceDN w:val="0"/>
        <w:adjustRightInd w:val="0"/>
        <w:spacing w:after="0" w:line="240" w:lineRule="auto"/>
        <w:ind w:firstLine="540"/>
        <w:jc w:val="both"/>
        <w:rPr>
          <w:rFonts w:ascii="Calibri" w:hAnsi="Calibri" w:cs="Calibri"/>
        </w:rPr>
      </w:pPr>
      <w:bookmarkStart w:id="473" w:name="Par2079"/>
      <w:bookmarkEnd w:id="473"/>
      <w:r>
        <w:rPr>
          <w:rFonts w:ascii="Calibri" w:hAnsi="Calibri" w:cs="Calibri"/>
        </w:rPr>
        <w:t xml:space="preserve">4. </w:t>
      </w:r>
      <w:hyperlink w:anchor="Par379"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422CC" w:rsidRDefault="005422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22CC" w:rsidRDefault="005422C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422CC" w:rsidRDefault="005422C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422CC" w:rsidRDefault="005422CC">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5422CC" w:rsidRDefault="005422CC">
      <w:pPr>
        <w:widowControl w:val="0"/>
        <w:autoSpaceDE w:val="0"/>
        <w:autoSpaceDN w:val="0"/>
        <w:adjustRightInd w:val="0"/>
        <w:spacing w:after="0" w:line="240" w:lineRule="auto"/>
        <w:rPr>
          <w:rFonts w:ascii="Calibri" w:hAnsi="Calibri" w:cs="Calibri"/>
        </w:rPr>
      </w:pPr>
      <w:r>
        <w:rPr>
          <w:rFonts w:ascii="Calibri" w:hAnsi="Calibri" w:cs="Calibri"/>
        </w:rPr>
        <w:t>N 44-ФЗ</w:t>
      </w: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autoSpaceDE w:val="0"/>
        <w:autoSpaceDN w:val="0"/>
        <w:adjustRightInd w:val="0"/>
        <w:spacing w:after="0" w:line="240" w:lineRule="auto"/>
        <w:ind w:firstLine="540"/>
        <w:jc w:val="both"/>
        <w:rPr>
          <w:rFonts w:ascii="Calibri" w:hAnsi="Calibri" w:cs="Calibri"/>
        </w:rPr>
      </w:pPr>
    </w:p>
    <w:p w:rsidR="005422CC" w:rsidRDefault="005422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9D0" w:rsidRDefault="009209D0">
      <w:bookmarkStart w:id="474" w:name="_GoBack"/>
      <w:bookmarkEnd w:id="474"/>
    </w:p>
    <w:sectPr w:rsidR="009209D0" w:rsidSect="00DE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CC"/>
    <w:rsid w:val="005422CC"/>
    <w:rsid w:val="0092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2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22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22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22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2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22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22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22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B838602397365D96A7A3386310C0B1E37BB9D58658D11C5363F060G1gBG" TargetMode="External"/><Relationship Id="rId117" Type="http://schemas.openxmlformats.org/officeDocument/2006/relationships/hyperlink" Target="consultantplus://offline/ref=6C027FBAD9A0D91F0BC6A63ECEAAB30B73176156BEF212146B48B3776AD1CDD5363B999CEB8A8FCCH0gDG" TargetMode="External"/><Relationship Id="rId21" Type="http://schemas.openxmlformats.org/officeDocument/2006/relationships/hyperlink" Target="consultantplus://offline/ref=A0B838602397365D96A7A3386310C0B1EB7CB2D787568C165B3AFC621CG2g9G" TargetMode="External"/><Relationship Id="rId42" Type="http://schemas.openxmlformats.org/officeDocument/2006/relationships/hyperlink" Target="consultantplus://offline/ref=A0B838602397365D96A7A3386310C0B1EB7DB9D4825A8C165B3AFC621C2990F9EA3C928EC20988F8GBg7G" TargetMode="External"/><Relationship Id="rId47" Type="http://schemas.openxmlformats.org/officeDocument/2006/relationships/hyperlink" Target="consultantplus://offline/ref=A0B838602397365D96A7A3386310C0B1EB7DB9D785548C165B3AFC621C2990F9EA3C928AC3G0gBG" TargetMode="External"/><Relationship Id="rId63" Type="http://schemas.openxmlformats.org/officeDocument/2006/relationships/hyperlink" Target="consultantplus://offline/ref=A0B838602397365D96A7A3386310C0B1EB7DBBD78A5A8C165B3AFC621C2990F9EA3C928EC20988F8GBg6G" TargetMode="External"/><Relationship Id="rId68" Type="http://schemas.openxmlformats.org/officeDocument/2006/relationships/hyperlink" Target="consultantplus://offline/ref=A0B838602397365D96A7BD366710C0B1EB7DB9D08A558C165B3AFC621C2990F9EA3C928EC20988F9GBg1G" TargetMode="External"/><Relationship Id="rId84" Type="http://schemas.openxmlformats.org/officeDocument/2006/relationships/hyperlink" Target="consultantplus://offline/ref=6C027FBAD9A0D91F0BC6A63ECEAAB30B7B116C5FB7F84F1E6311BF75H6gDG" TargetMode="External"/><Relationship Id="rId89" Type="http://schemas.openxmlformats.org/officeDocument/2006/relationships/hyperlink" Target="consultantplus://offline/ref=6C027FBAD9A0D91F0BC6A63ECEAAB30B73166D51B1F712146B48B3776AD1CDD5363B9999EAH8g3G" TargetMode="External"/><Relationship Id="rId112" Type="http://schemas.openxmlformats.org/officeDocument/2006/relationships/hyperlink" Target="consultantplus://offline/ref=6C027FBAD9A0D91F0BC6A63ECEAAB30B73176155B7F312146B48B3776AD1CDD5363B999CEB8A8FCEH0gDG" TargetMode="External"/><Relationship Id="rId133" Type="http://schemas.openxmlformats.org/officeDocument/2006/relationships/hyperlink" Target="consultantplus://offline/ref=6C027FBAD9A0D91F0BC6A63ECEAAB30B73106350B3F612146B48B3776AD1CDD5363B999CEB8A8CCFH0g9G" TargetMode="External"/><Relationship Id="rId138" Type="http://schemas.openxmlformats.org/officeDocument/2006/relationships/hyperlink" Target="consultantplus://offline/ref=6C027FBAD9A0D91F0BC6A63ECEAAB30B73176552B7F512146B48B3776AD1CDD5363B999CEB8A89CAH0gAG" TargetMode="External"/><Relationship Id="rId154" Type="http://schemas.openxmlformats.org/officeDocument/2006/relationships/hyperlink" Target="consultantplus://offline/ref=6C027FBAD9A0D91F0BC6A63ECEAAB30B73166C5EB0F712146B48B3776AD1CDD5363B999CEB8A8FC9H0gCG" TargetMode="External"/><Relationship Id="rId159" Type="http://schemas.openxmlformats.org/officeDocument/2006/relationships/hyperlink" Target="consultantplus://offline/ref=6C027FBAD9A0D91F0BC6A63ECEAAB30B73166552B5F412146B48B3776AD1CDD5363B999CEB8B8ECBH0gAG" TargetMode="External"/><Relationship Id="rId170" Type="http://schemas.openxmlformats.org/officeDocument/2006/relationships/hyperlink" Target="consultantplus://offline/ref=6C027FBAD9A0D91F0BC6A63ECEAAB30B73116352BEF712146B48B3776AD1CDD5363B999CEB8A8FCEH0g0G" TargetMode="External"/><Relationship Id="rId16" Type="http://schemas.openxmlformats.org/officeDocument/2006/relationships/hyperlink" Target="consultantplus://offline/ref=A0B838602397365D96A7A3386310C0B1EB78BADA835B8C165B3AFC621C2990F9EA3C928EC2098CF9GBgBG" TargetMode="External"/><Relationship Id="rId107" Type="http://schemas.openxmlformats.org/officeDocument/2006/relationships/hyperlink" Target="consultantplus://offline/ref=6C027FBAD9A0D91F0BC6A63ECEAAB30B7317665EB1F212146B48B3776AHDg1G" TargetMode="External"/><Relationship Id="rId11" Type="http://schemas.openxmlformats.org/officeDocument/2006/relationships/hyperlink" Target="consultantplus://offline/ref=A0B838602397365D96A7A3386310C0B1EB7DB9DB85528C165B3AFC621C2990F9EA3C928EC101G8g1G" TargetMode="External"/><Relationship Id="rId32" Type="http://schemas.openxmlformats.org/officeDocument/2006/relationships/hyperlink" Target="consultantplus://offline/ref=A0B838602397365D96A7A3386310C0B1EB7DBED5805A8C165B3AFC621C2990F9EA3C928EC20988FCGBgBG" TargetMode="External"/><Relationship Id="rId37" Type="http://schemas.openxmlformats.org/officeDocument/2006/relationships/hyperlink" Target="consultantplus://offline/ref=A0B838602397365D96A7A3386310C0B1EB7DB9D184558C165B3AFC621C2990F9EA3C928EC20989FCGBgAG" TargetMode="External"/><Relationship Id="rId53" Type="http://schemas.openxmlformats.org/officeDocument/2006/relationships/hyperlink" Target="consultantplus://offline/ref=A0B838602397365D96A7A3386310C0B1EB7DB9DB86558C165B3AFC621CG2g9G" TargetMode="External"/><Relationship Id="rId58" Type="http://schemas.openxmlformats.org/officeDocument/2006/relationships/hyperlink" Target="consultantplus://offline/ref=A0B838602397365D96A7A3386310C0B1EB7DBEDB80538C165B3AFC621C2990F9EA3C928EC20988F8GBgAG" TargetMode="External"/><Relationship Id="rId74" Type="http://schemas.openxmlformats.org/officeDocument/2006/relationships/hyperlink" Target="consultantplus://offline/ref=6C027FBAD9A0D91F0BC6A63ECEAAB30B73176154B0F712146B48B3776AD1CDD5363B999CEB8A8FCFH0gDG" TargetMode="External"/><Relationship Id="rId79" Type="http://schemas.openxmlformats.org/officeDocument/2006/relationships/hyperlink" Target="consultantplus://offline/ref=6C027FBAD9A0D91F0BC6B830CAAAB30B73176751B1FA12146B48B3776AD1CDD5363B999CEB8A8FCDH0g0G" TargetMode="External"/><Relationship Id="rId102" Type="http://schemas.openxmlformats.org/officeDocument/2006/relationships/hyperlink" Target="consultantplus://offline/ref=6C027FBAD9A0D91F0BC6A63ECEAAB30B73176057B2F412146B48B3776AD1CDD5363B999CEB8A8FCDH0g0G" TargetMode="External"/><Relationship Id="rId123" Type="http://schemas.openxmlformats.org/officeDocument/2006/relationships/hyperlink" Target="consultantplus://offline/ref=6C027FBAD9A0D91F0BC6A63ECEAAB30B73126056B5F312146B48B3776AD1CDD5363B999CEB8A8FCCH0g0G" TargetMode="External"/><Relationship Id="rId128" Type="http://schemas.openxmlformats.org/officeDocument/2006/relationships/hyperlink" Target="consultantplus://offline/ref=6C027FBAD9A0D91F0BC6A63ECEAAB30B73166D52B3F612146B48B3776AD1CDD5363B999CEB8A8FCFH0gEG" TargetMode="External"/><Relationship Id="rId144" Type="http://schemas.openxmlformats.org/officeDocument/2006/relationships/hyperlink" Target="consultantplus://offline/ref=6C027FBAD9A0D91F0BC6A63ECEAAB30B7A156757B4F84F1E6311BF75H6gDG" TargetMode="External"/><Relationship Id="rId149" Type="http://schemas.openxmlformats.org/officeDocument/2006/relationships/hyperlink" Target="consultantplus://offline/ref=6C027FBAD9A0D91F0BC6A63ECEAAB30B7A1B6553B6F84F1E6311BF756DDE92C23172959DEB8A8DHCgDG" TargetMode="External"/><Relationship Id="rId5" Type="http://schemas.openxmlformats.org/officeDocument/2006/relationships/hyperlink" Target="consultantplus://offline/ref=A0B838602397365D96A7A3386310C0B1EB7CB2D68A5B8C165B3AFC621C2990F9EA3C928EC20989FCGBg5G" TargetMode="External"/><Relationship Id="rId90" Type="http://schemas.openxmlformats.org/officeDocument/2006/relationships/hyperlink" Target="consultantplus://offline/ref=6C027FBAD9A0D91F0BC6A63ECEAAB30B73176057B5F112146B48B3776AD1CDD5363B999CEB8A8FCCH0g8G" TargetMode="External"/><Relationship Id="rId95" Type="http://schemas.openxmlformats.org/officeDocument/2006/relationships/hyperlink" Target="consultantplus://offline/ref=6C027FBAD9A0D91F0BC6A63ECEAAB30B73176057B2F012146B48B3776AD1CDD5363B999CEB8A8FCCH0g8G" TargetMode="External"/><Relationship Id="rId160" Type="http://schemas.openxmlformats.org/officeDocument/2006/relationships/hyperlink" Target="consultantplus://offline/ref=6C027FBAD9A0D91F0BC6A63ECEAAB30B73116650BFF012146B48B3776AD1CDD5363B999CEB8A8ECBH0gBG" TargetMode="External"/><Relationship Id="rId165" Type="http://schemas.openxmlformats.org/officeDocument/2006/relationships/hyperlink" Target="consultantplus://offline/ref=6C027FBAD9A0D91F0BC6A63ECEAAB30B73166552B5F312146B48B3776AD1CDD5363B999CEB8A8BC5H0g1G" TargetMode="External"/><Relationship Id="rId22" Type="http://schemas.openxmlformats.org/officeDocument/2006/relationships/hyperlink" Target="consultantplus://offline/ref=A0B838602397365D96A7A3386310C0B1EB7DB9DB85528C165B3AFC621CG2g9G" TargetMode="External"/><Relationship Id="rId27" Type="http://schemas.openxmlformats.org/officeDocument/2006/relationships/hyperlink" Target="consultantplus://offline/ref=A0B838602397365D96A7A3386310C0B1E37BB9D58658D11C5363F060G1gBG" TargetMode="External"/><Relationship Id="rId43" Type="http://schemas.openxmlformats.org/officeDocument/2006/relationships/hyperlink" Target="consultantplus://offline/ref=A0B838602397365D96A7A3386310C0B1EB7DB9DB86558C165B3AFC621CG2g9G" TargetMode="External"/><Relationship Id="rId48" Type="http://schemas.openxmlformats.org/officeDocument/2006/relationships/hyperlink" Target="consultantplus://offline/ref=A0B838602397365D96A7A3386310C0B1EB7DBED383558C165B3AFC621C2990F9EA3C928EC30BG8gBG" TargetMode="External"/><Relationship Id="rId64" Type="http://schemas.openxmlformats.org/officeDocument/2006/relationships/hyperlink" Target="consultantplus://offline/ref=A0B838602397365D96A7A3386310C0B1EB7CB3D587548C165B3AFC621CG2g9G" TargetMode="External"/><Relationship Id="rId69" Type="http://schemas.openxmlformats.org/officeDocument/2006/relationships/hyperlink" Target="consultantplus://offline/ref=A0B838602397365D96A7A3386310C0B1EB7DB9DB84538C165B3AFC621C2990F9EA3C928EC20988F8GBgBG" TargetMode="External"/><Relationship Id="rId113" Type="http://schemas.openxmlformats.org/officeDocument/2006/relationships/hyperlink" Target="consultantplus://offline/ref=6C027FBAD9A0D91F0BC6A63ECEAAB30B73176057B1F212146B48B3776AD1CDD5363B999CEB8A8FCFH0gAG" TargetMode="External"/><Relationship Id="rId118" Type="http://schemas.openxmlformats.org/officeDocument/2006/relationships/hyperlink" Target="consultantplus://offline/ref=6C027FBAD9A0D91F0BC6B830CAAAB30B73176751BFF112146B48B3776AD1CDD5363B99H9g8G" TargetMode="External"/><Relationship Id="rId134" Type="http://schemas.openxmlformats.org/officeDocument/2006/relationships/hyperlink" Target="consultantplus://offline/ref=6C027FBAD9A0D91F0BC6A63ECEAAB30B73126555B4F612146B48B3776AD1CDD5363B999CEB8A8FCDH0g0G" TargetMode="External"/><Relationship Id="rId139" Type="http://schemas.openxmlformats.org/officeDocument/2006/relationships/hyperlink" Target="consultantplus://offline/ref=6C027FBAD9A0D91F0BC6A63ECEAAB30B73176552B7F512146B48B3776AD1CDD5363B999CEB8A88CFH0gDG" TargetMode="External"/><Relationship Id="rId80" Type="http://schemas.openxmlformats.org/officeDocument/2006/relationships/hyperlink" Target="consultantplus://offline/ref=6C027FBAD9A0D91F0BC6B830CAAAB30B73176153B4F112146B48B3776AD1CDD5363B999CEB8A8FCDH0g1G" TargetMode="External"/><Relationship Id="rId85" Type="http://schemas.openxmlformats.org/officeDocument/2006/relationships/hyperlink" Target="consultantplus://offline/ref=6C027FBAD9A0D91F0BC6A63ECEAAB30B7B116C5FB7F84F1E6311BF75H6gDG" TargetMode="External"/><Relationship Id="rId150" Type="http://schemas.openxmlformats.org/officeDocument/2006/relationships/hyperlink" Target="consultantplus://offline/ref=6C027FBAD9A0D91F0BC6A63ECEAAB30B73126655B1F012146B48B3776AD1CDD5363B999CEB8A8FCDH0g0G" TargetMode="External"/><Relationship Id="rId155" Type="http://schemas.openxmlformats.org/officeDocument/2006/relationships/hyperlink" Target="consultantplus://offline/ref=6C027FBAD9A0D91F0BC6A63ECEAAB30B73166552B6F612146B48B3776AD1CDD5363B999CEB8A8ECCH0gAG" TargetMode="External"/><Relationship Id="rId171" Type="http://schemas.openxmlformats.org/officeDocument/2006/relationships/hyperlink" Target="consultantplus://offline/ref=6C027FBAD9A0D91F0BC6A63ECEAAB30B73166556B7F112146B48B3776AD1CDD5363B999CEB8A8FC4H0g8G" TargetMode="External"/><Relationship Id="rId12" Type="http://schemas.openxmlformats.org/officeDocument/2006/relationships/hyperlink" Target="consultantplus://offline/ref=A0B838602397365D96A7A3386310C0B1EB7CB2D68A5B8C165B3AFC621C2990F9EA3C928EC20989FCGBg4G" TargetMode="External"/><Relationship Id="rId17" Type="http://schemas.openxmlformats.org/officeDocument/2006/relationships/hyperlink" Target="consultantplus://offline/ref=A0B838602397365D96A7A3386310C0B1EB7CBBD48B578C165B3AFC621C2990F9EA3C92G8gEG" TargetMode="External"/><Relationship Id="rId33" Type="http://schemas.openxmlformats.org/officeDocument/2006/relationships/hyperlink" Target="consultantplus://offline/ref=A0B838602397365D96A7A3386310C0B1EB7DB9D184558C165B3AFC621C2990F9EA3C928EC20988FBGBg7G" TargetMode="External"/><Relationship Id="rId38" Type="http://schemas.openxmlformats.org/officeDocument/2006/relationships/hyperlink" Target="consultantplus://offline/ref=A0B838602397365D96A7A3386310C0B1EB7DB9D184558C165B3AFC621C2990F9EA3C928EC20988FCGBg0G" TargetMode="External"/><Relationship Id="rId59" Type="http://schemas.openxmlformats.org/officeDocument/2006/relationships/hyperlink" Target="consultantplus://offline/ref=A0B838602397365D96A7A3386310C0B1EB7DBEDB80538C165B3AFC621C2990F9EA3C928EC20988FAGBg0G" TargetMode="External"/><Relationship Id="rId103" Type="http://schemas.openxmlformats.org/officeDocument/2006/relationships/hyperlink" Target="consultantplus://offline/ref=6C027FBAD9A0D91F0BC6A63ECEAAB30B73166556B0F612146B48B3776AHDg1G" TargetMode="External"/><Relationship Id="rId108" Type="http://schemas.openxmlformats.org/officeDocument/2006/relationships/hyperlink" Target="consultantplus://offline/ref=6C027FBAD9A0D91F0BC6A63ECEAAB30B7317665EB2F512146B48B3776AD1CDD5363B999CEB8A86C9H0gCG" TargetMode="External"/><Relationship Id="rId124" Type="http://schemas.openxmlformats.org/officeDocument/2006/relationships/hyperlink" Target="consultantplus://offline/ref=6C027FBAD9A0D91F0BC6A63ECEAAB30B73166D53BEFB12146B48B3776AD1CDD5363B999CEB8A8EC9H0g0G" TargetMode="External"/><Relationship Id="rId129" Type="http://schemas.openxmlformats.org/officeDocument/2006/relationships/hyperlink" Target="consultantplus://offline/ref=6C027FBAD9A0D91F0BC6A63ECEAAB30B73166D5FBEF312146B48B3776AHDg1G" TargetMode="External"/><Relationship Id="rId54" Type="http://schemas.openxmlformats.org/officeDocument/2006/relationships/hyperlink" Target="consultantplus://offline/ref=A0B838602397365D96A7BD366710C0B1EB7DBFD2865A8C165B3AFC621C2990F9EA3C928EC20988F9GBg2G" TargetMode="External"/><Relationship Id="rId70" Type="http://schemas.openxmlformats.org/officeDocument/2006/relationships/hyperlink" Target="consultantplus://offline/ref=A0B838602397365D96A7BD366710C0B1EB7DB9D08A558C165B3AFC621C2990F9EA3C928EC20988F9GBgBG" TargetMode="External"/><Relationship Id="rId75" Type="http://schemas.openxmlformats.org/officeDocument/2006/relationships/hyperlink" Target="consultantplus://offline/ref=6C027FBAD9A0D91F0BC6A63ECEAAB30B73176154B0F712146B48B3776AD1CDD5363B999CEB8A8FCBH0g9G" TargetMode="External"/><Relationship Id="rId91" Type="http://schemas.openxmlformats.org/officeDocument/2006/relationships/hyperlink" Target="consultantplus://offline/ref=6C027FBAD9A0D91F0BC6A63ECEAAB30B73176057B5F112146B48B3776AD1CDD5363B999CEB8A8FCCH0g8G" TargetMode="External"/><Relationship Id="rId96" Type="http://schemas.openxmlformats.org/officeDocument/2006/relationships/hyperlink" Target="consultantplus://offline/ref=6C027FBAD9A0D91F0BC6A63ECEAAB30B73176057B2F012146B48B3776AD1CDD5363B999CEB8A8ECDH0gEG" TargetMode="External"/><Relationship Id="rId140" Type="http://schemas.openxmlformats.org/officeDocument/2006/relationships/hyperlink" Target="consultantplus://offline/ref=6C027FBAD9A0D91F0BC6A63ECEAAB30B73166553B5F312146B48B3776AD1CDD5363B999CEB8A8ECFH0gDG" TargetMode="External"/><Relationship Id="rId145" Type="http://schemas.openxmlformats.org/officeDocument/2006/relationships/hyperlink" Target="consultantplus://offline/ref=6C027FBAD9A0D91F0BC6A63ECEAAB30B73106655B2F512146B48B3776AD1CDD5363B999CEB8A8DCEH0gCG" TargetMode="External"/><Relationship Id="rId161" Type="http://schemas.openxmlformats.org/officeDocument/2006/relationships/hyperlink" Target="consultantplus://offline/ref=6C027FBAD9A0D91F0BC6A63ECEAAB30B73126354BEF012146B48B3776AHDg1G" TargetMode="External"/><Relationship Id="rId166" Type="http://schemas.openxmlformats.org/officeDocument/2006/relationships/hyperlink" Target="consultantplus://offline/ref=6C027FBAD9A0D91F0BC6A63ECEAAB30B73166C5EBEF312146B48B3776AD1CDD5363B999CEB8A8DC9H0g0G" TargetMode="External"/><Relationship Id="rId1" Type="http://schemas.openxmlformats.org/officeDocument/2006/relationships/styles" Target="styles.xml"/><Relationship Id="rId6" Type="http://schemas.openxmlformats.org/officeDocument/2006/relationships/hyperlink" Target="consultantplus://offline/ref=A0B838602397365D96A7A3386310C0B1EB7AB8D184518C165B3AFC621CG2g9G" TargetMode="External"/><Relationship Id="rId15" Type="http://schemas.openxmlformats.org/officeDocument/2006/relationships/hyperlink" Target="consultantplus://offline/ref=A0B838602397365D96A7A3386310C0B1EB7CB2D58A508C165B3AFC621CG2g9G" TargetMode="External"/><Relationship Id="rId23" Type="http://schemas.openxmlformats.org/officeDocument/2006/relationships/hyperlink" Target="consultantplus://offline/ref=A0B838602397365D96A7A3386310C0B1EB7DB9DB85528C165B3AFC621CG2g9G" TargetMode="External"/><Relationship Id="rId28" Type="http://schemas.openxmlformats.org/officeDocument/2006/relationships/hyperlink" Target="consultantplus://offline/ref=A0B838602397365D96A7A3386310C0B1EB7DBED587538C165B3AFC621C2990F9EA3C928EC20988F9GBg2G" TargetMode="External"/><Relationship Id="rId36" Type="http://schemas.openxmlformats.org/officeDocument/2006/relationships/hyperlink" Target="consultantplus://offline/ref=A0B838602397365D96A7A3386310C0B1EB7DB9D184558C165B3AFC621C2990F9EA3C928EC20989FCGBg7G" TargetMode="External"/><Relationship Id="rId49" Type="http://schemas.openxmlformats.org/officeDocument/2006/relationships/hyperlink" Target="consultantplus://offline/ref=A0B838602397365D96A7A3386310C0B1EB7DBED383558C165B3AFC621C2990F9EA3C928EC309G8gCG" TargetMode="External"/><Relationship Id="rId57" Type="http://schemas.openxmlformats.org/officeDocument/2006/relationships/hyperlink" Target="consultantplus://offline/ref=A0B838602397365D96A7A3386310C0B1EB7CBAD384568C165B3AFC621CG2g9G" TargetMode="External"/><Relationship Id="rId106" Type="http://schemas.openxmlformats.org/officeDocument/2006/relationships/hyperlink" Target="consultantplus://offline/ref=6C027FBAD9A0D91F0BC6A63ECEAAB30B7317665EB1F212146B48B3776AD1CDD5363B999EEC88H8gDG" TargetMode="External"/><Relationship Id="rId114" Type="http://schemas.openxmlformats.org/officeDocument/2006/relationships/hyperlink" Target="consultantplus://offline/ref=6C027FBAD9A0D91F0BC6A63ECEAAB30B73176057B1F212146B48B3776AD1CDD5363B999CEB8A8FCAH0gDG" TargetMode="External"/><Relationship Id="rId119" Type="http://schemas.openxmlformats.org/officeDocument/2006/relationships/hyperlink" Target="consultantplus://offline/ref=6C027FBAD9A0D91F0BC6B830CAAAB30B73176751BFF112146B48B3776AD1CDD5363B999EHEgAG" TargetMode="External"/><Relationship Id="rId127" Type="http://schemas.openxmlformats.org/officeDocument/2006/relationships/hyperlink" Target="consultantplus://offline/ref=6C027FBAD9A0D91F0BC6A63ECEAAB30B73106453B1F012146B48B3776AD1CDD5363B999CEB8A8FCCH0gFG" TargetMode="External"/><Relationship Id="rId10" Type="http://schemas.openxmlformats.org/officeDocument/2006/relationships/hyperlink" Target="consultantplus://offline/ref=A0B838602397365D96A7A3386310C0B1EB7DBFD385558C165B3AFC621C2990F9EA3C928EC20B80FAGBg1G" TargetMode="External"/><Relationship Id="rId31" Type="http://schemas.openxmlformats.org/officeDocument/2006/relationships/hyperlink" Target="consultantplus://offline/ref=A0B838602397365D96A7A3386310C0B1EB7DBED5805A8C165B3AFC621C2990F9EA3C928EC20988F9GBg2G" TargetMode="External"/><Relationship Id="rId44" Type="http://schemas.openxmlformats.org/officeDocument/2006/relationships/hyperlink" Target="consultantplus://offline/ref=A0B838602397365D96A7A3386310C0B1EB7DBFD285538C165B3AFC621C2990F9EA3C928EC20988F9GBg1G" TargetMode="External"/><Relationship Id="rId52" Type="http://schemas.openxmlformats.org/officeDocument/2006/relationships/hyperlink" Target="consultantplus://offline/ref=A0B838602397365D96A7A3386310C0B1EB7DBFD286568C165B3AFC621C2990F9EA3C928EC20988F9GBg0G" TargetMode="External"/><Relationship Id="rId60" Type="http://schemas.openxmlformats.org/officeDocument/2006/relationships/hyperlink" Target="consultantplus://offline/ref=A0B838602397365D96A7A3386310C0B1EB7DBEDB80538C165B3AFC621C2990F9EA3C928EC20988F9GBg1G" TargetMode="External"/><Relationship Id="rId65" Type="http://schemas.openxmlformats.org/officeDocument/2006/relationships/hyperlink" Target="consultantplus://offline/ref=A0B838602397365D96A7A3386310C0B1EB7DBBD78A5A8C165B3AFC621C2990F9EA3C928EC20988F8GBgBG" TargetMode="External"/><Relationship Id="rId73" Type="http://schemas.openxmlformats.org/officeDocument/2006/relationships/hyperlink" Target="consultantplus://offline/ref=6C027FBAD9A0D91F0BC6A63ECEAAB30B73176154B0F712146B48B3776AD1CDD5363B999CEB8A8FCCH0gEG" TargetMode="External"/><Relationship Id="rId78" Type="http://schemas.openxmlformats.org/officeDocument/2006/relationships/hyperlink" Target="consultantplus://offline/ref=6C027FBAD9A0D91F0BC6A63ECEAAB30B7317665EB0F112146B48B3776AD1CDD5363B999CEB8A8FCCH0g8G" TargetMode="External"/><Relationship Id="rId81" Type="http://schemas.openxmlformats.org/officeDocument/2006/relationships/hyperlink" Target="consultantplus://offline/ref=6C027FBAD9A0D91F0BC6A63ECEAAB30B73166C50B3F412146B48B3776AHDg1G" TargetMode="External"/><Relationship Id="rId86" Type="http://schemas.openxmlformats.org/officeDocument/2006/relationships/hyperlink" Target="consultantplus://offline/ref=6C027FBAD9A0D91F0BC6A63ECEAAB30B73116654B3FA12146B48B3776AHDg1G" TargetMode="External"/><Relationship Id="rId94" Type="http://schemas.openxmlformats.org/officeDocument/2006/relationships/hyperlink" Target="consultantplus://offline/ref=6C027FBAD9A0D91F0BC6A63ECEAAB30B73166C50B3F412146B48B3776AHDg1G" TargetMode="External"/><Relationship Id="rId99" Type="http://schemas.openxmlformats.org/officeDocument/2006/relationships/hyperlink" Target="consultantplus://offline/ref=6C027FBAD9A0D91F0BC6A63ECEAAB30B7317605EB6FA12146B48B3776AD1CDD5363B999CEB8A8FCDH0g0G" TargetMode="External"/><Relationship Id="rId101" Type="http://schemas.openxmlformats.org/officeDocument/2006/relationships/hyperlink" Target="consultantplus://offline/ref=6C027FBAD9A0D91F0BC6A63ECEAAB30B73176057B2F412146B48B3776AD1CDD5363B999CEB8A8FCCH0g8G" TargetMode="External"/><Relationship Id="rId122" Type="http://schemas.openxmlformats.org/officeDocument/2006/relationships/hyperlink" Target="consultantplus://offline/ref=6C027FBAD9A0D91F0BC6A63ECEAAB30B73176655B1F612146B48B3776AD1CDD5363B999CEB8A8FCDH0g1G" TargetMode="External"/><Relationship Id="rId130" Type="http://schemas.openxmlformats.org/officeDocument/2006/relationships/hyperlink" Target="consultantplus://offline/ref=6C027FBAD9A0D91F0BC6A63ECEAAB30B77156154B2F84F1E6311BF75H6gDG" TargetMode="External"/><Relationship Id="rId135" Type="http://schemas.openxmlformats.org/officeDocument/2006/relationships/hyperlink" Target="consultantplus://offline/ref=6C027FBAD9A0D91F0BC6A63ECEAAB30B73126555B4F612146B48B3776AD1CDD5363B999CEB8A8AC5H0gDG" TargetMode="External"/><Relationship Id="rId143" Type="http://schemas.openxmlformats.org/officeDocument/2006/relationships/hyperlink" Target="consultantplus://offline/ref=6C027FBAD9A0D91F0BC6A63ECEAAB30B7B176350BEF84F1E6311BF756DDE92C23172959DEB888BHCg4G" TargetMode="External"/><Relationship Id="rId148" Type="http://schemas.openxmlformats.org/officeDocument/2006/relationships/hyperlink" Target="consultantplus://offline/ref=6C027FBAD9A0D91F0BC6A63ECEAAB30B7A1B6553B6F84F1E6311BF756DDE92C23172959DEB8A8EHCgEG" TargetMode="External"/><Relationship Id="rId151" Type="http://schemas.openxmlformats.org/officeDocument/2006/relationships/hyperlink" Target="consultantplus://offline/ref=6C027FBAD9A0D91F0BC6A63ECEAAB30B7B166451B3F84F1E6311BF756DDE92C23172959DEB898CHCgAG" TargetMode="External"/><Relationship Id="rId156" Type="http://schemas.openxmlformats.org/officeDocument/2006/relationships/hyperlink" Target="consultantplus://offline/ref=6C027FBAD9A0D91F0BC6A63ECEAAB30B73126557B0F712146B48B3776AD1CDD5363B999CEB8A8FCCH0g8G" TargetMode="External"/><Relationship Id="rId164" Type="http://schemas.openxmlformats.org/officeDocument/2006/relationships/hyperlink" Target="consultantplus://offline/ref=6C027FBAD9A0D91F0BC6A63ECEAAB30B73136655BEFA12146B48B3776AHDg1G" TargetMode="External"/><Relationship Id="rId169" Type="http://schemas.openxmlformats.org/officeDocument/2006/relationships/hyperlink" Target="consultantplus://offline/ref=6C027FBAD9A0D91F0BC6A63ECEAAB30B7311675EB7F212146B48B3776AHDg1G" TargetMode="External"/><Relationship Id="rId4" Type="http://schemas.openxmlformats.org/officeDocument/2006/relationships/webSettings" Target="webSettings.xml"/><Relationship Id="rId9" Type="http://schemas.openxmlformats.org/officeDocument/2006/relationships/hyperlink" Target="consultantplus://offline/ref=A0B838602397365D96A7A3386310C0B1E870BDD78805DB140A6FF2G6g7G" TargetMode="External"/><Relationship Id="rId172" Type="http://schemas.openxmlformats.org/officeDocument/2006/relationships/fontTable" Target="fontTable.xml"/><Relationship Id="rId13" Type="http://schemas.openxmlformats.org/officeDocument/2006/relationships/hyperlink" Target="consultantplus://offline/ref=A0B838602397365D96A7A3386310C0B1EB7CB2D787568C165B3AFC621CG2g9G" TargetMode="External"/><Relationship Id="rId18" Type="http://schemas.openxmlformats.org/officeDocument/2006/relationships/hyperlink" Target="consultantplus://offline/ref=A0B838602397365D96A7A3386310C0B1EB7CB2D787568C165B3AFC621C2990F9EA3C928EC20988FAGBg5G" TargetMode="External"/><Relationship Id="rId39" Type="http://schemas.openxmlformats.org/officeDocument/2006/relationships/hyperlink" Target="consultantplus://offline/ref=A0B838602397365D96A7A3386310C0B1EB7DB9D184558C165B3AFC621C2990F9EA3C928EC20988FCGBg5G" TargetMode="External"/><Relationship Id="rId109" Type="http://schemas.openxmlformats.org/officeDocument/2006/relationships/hyperlink" Target="consultantplus://offline/ref=6C027FBAD9A0D91F0BC6A63ECEAAB30B7B116C5FB7F84F1E6311BF75H6gDG" TargetMode="External"/><Relationship Id="rId34" Type="http://schemas.openxmlformats.org/officeDocument/2006/relationships/hyperlink" Target="consultantplus://offline/ref=A0B838602397365D96A7A3386310C0B1EB7DB9D184558C165B3AFC621C2990F9EA3C928EC20989FAGBg5G" TargetMode="External"/><Relationship Id="rId50" Type="http://schemas.openxmlformats.org/officeDocument/2006/relationships/hyperlink" Target="consultantplus://offline/ref=A0B838602397365D96A7A3386310C0B1EB7DBFD286518C165B3AFC621C2990F9EA3C928EC20988FAGBg3G" TargetMode="External"/><Relationship Id="rId55" Type="http://schemas.openxmlformats.org/officeDocument/2006/relationships/hyperlink" Target="consultantplus://offline/ref=A0B838602397365D96A7A3386310C0B1EB7DB9D68B538C165B3AFC621CG2g9G" TargetMode="External"/><Relationship Id="rId76" Type="http://schemas.openxmlformats.org/officeDocument/2006/relationships/hyperlink" Target="consultantplus://offline/ref=6C027FBAD9A0D91F0BC6A63ECEAAB30B73176154B0F712146B48B3776AD1CDD5363B999CEB8A8FCEH0g8G" TargetMode="External"/><Relationship Id="rId97" Type="http://schemas.openxmlformats.org/officeDocument/2006/relationships/hyperlink" Target="consultantplus://offline/ref=6C027FBAD9A0D91F0BC6A63ECEAAB30B7317605EB6FA12146B48B3776AD1CDD5363B999CEB8A8FCDH0gEG" TargetMode="External"/><Relationship Id="rId104" Type="http://schemas.openxmlformats.org/officeDocument/2006/relationships/hyperlink" Target="consultantplus://offline/ref=6C027FBAD9A0D91F0BC6A63ECEAAB30B73166556B0F612146B48B3776AHDg1G" TargetMode="External"/><Relationship Id="rId120" Type="http://schemas.openxmlformats.org/officeDocument/2006/relationships/hyperlink" Target="consultantplus://offline/ref=6C027FBAD9A0D91F0BC6A63ECEAAB30B73176057B4F712146B48B3776AD1CDD5363B999CEB8A8FCCH0gAG" TargetMode="External"/><Relationship Id="rId125" Type="http://schemas.openxmlformats.org/officeDocument/2006/relationships/hyperlink" Target="consultantplus://offline/ref=6C027FBAD9A0D91F0BC6A63ECEAAB30B73166D50BFF312146B48B3776AHDg1G" TargetMode="External"/><Relationship Id="rId141" Type="http://schemas.openxmlformats.org/officeDocument/2006/relationships/hyperlink" Target="consultantplus://offline/ref=6C027FBAD9A0D91F0BC6A63ECEAAB30B73166553B5F312146B48B3776AD1CDD5363B999CEB8A8ECEH0gCG" TargetMode="External"/><Relationship Id="rId146" Type="http://schemas.openxmlformats.org/officeDocument/2006/relationships/hyperlink" Target="consultantplus://offline/ref=6C027FBAD9A0D91F0BC6A63ECEAAB30B73106655B2F512146B48B3776AD1CDD5363B999CEB8A8ACBH0g1G" TargetMode="External"/><Relationship Id="rId167" Type="http://schemas.openxmlformats.org/officeDocument/2006/relationships/hyperlink" Target="consultantplus://offline/ref=6C027FBAD9A0D91F0BC6A63ECEAAB30B73166552B6F712146B48B3776AD1CDD5363B999CEB8A8FC9H0g1G" TargetMode="External"/><Relationship Id="rId7" Type="http://schemas.openxmlformats.org/officeDocument/2006/relationships/hyperlink" Target="consultantplus://offline/ref=A0B838602397365D96A7A3386310C0B1EB7BB3DA87538C165B3AFC621CG2g9G" TargetMode="External"/><Relationship Id="rId71" Type="http://schemas.openxmlformats.org/officeDocument/2006/relationships/hyperlink" Target="consultantplus://offline/ref=A0B838602397365D96A7A3386310C0B1EB7DB9DB865B8C165B3AFC621C2990F9EA3C928AC208G8gAG" TargetMode="External"/><Relationship Id="rId92" Type="http://schemas.openxmlformats.org/officeDocument/2006/relationships/hyperlink" Target="consultantplus://offline/ref=6C027FBAD9A0D91F0BC6A63ECEAAB30B7317615FB7F412146B48B3776AHDg1G" TargetMode="External"/><Relationship Id="rId162" Type="http://schemas.openxmlformats.org/officeDocument/2006/relationships/hyperlink" Target="consultantplus://offline/ref=6C027FBAD9A0D91F0BC6A63ECEAAB30B73136751BEF012146B48B3776AD1CDD5363B999CEB8A8FCAH0gDG" TargetMode="External"/><Relationship Id="rId2" Type="http://schemas.microsoft.com/office/2007/relationships/stylesWithEffects" Target="stylesWithEffects.xml"/><Relationship Id="rId29" Type="http://schemas.openxmlformats.org/officeDocument/2006/relationships/hyperlink" Target="consultantplus://offline/ref=A0B838602397365D96A7A3386310C0B1EB7DBED587538C165B3AFC621C2990F9EA3C928EC20988FCGBg6G" TargetMode="External"/><Relationship Id="rId24" Type="http://schemas.openxmlformats.org/officeDocument/2006/relationships/hyperlink" Target="consultantplus://offline/ref=A0B838602397365D96A7A3386310C0B1EB7DB9DB85528C165B3AFC621CG2g9G" TargetMode="External"/><Relationship Id="rId40" Type="http://schemas.openxmlformats.org/officeDocument/2006/relationships/hyperlink" Target="consultantplus://offline/ref=A0B838602397365D96A7A3386310C0B1EB7DB9D184558C165B3AFC621C2990F9EA3C928EC20988F8GBgAG" TargetMode="External"/><Relationship Id="rId45" Type="http://schemas.openxmlformats.org/officeDocument/2006/relationships/hyperlink" Target="consultantplus://offline/ref=A0B838602397365D96A7A3386310C0B1EB7DB9DB86558C165B3AFC621C2990F9EA3C928EC20888F9GBg4G" TargetMode="External"/><Relationship Id="rId66" Type="http://schemas.openxmlformats.org/officeDocument/2006/relationships/hyperlink" Target="consultantplus://offline/ref=A0B838602397365D96A7A3386310C0B1EB7DBFD287538C165B3AFC621C2990F9EA3C928EC20988F9GBg3G" TargetMode="External"/><Relationship Id="rId87" Type="http://schemas.openxmlformats.org/officeDocument/2006/relationships/hyperlink" Target="consultantplus://offline/ref=6C027FBAD9A0D91F0BC6B830CAAAB30B73176757BFFB12146B48B3776AD1CDD5363B999CEB8A8FCCH0gAG" TargetMode="External"/><Relationship Id="rId110" Type="http://schemas.openxmlformats.org/officeDocument/2006/relationships/hyperlink" Target="consultantplus://offline/ref=6C027FBAD9A0D91F0BC6A63ECEAAB30B73166556B0F612146B48B3776AHDg1G" TargetMode="External"/><Relationship Id="rId115" Type="http://schemas.openxmlformats.org/officeDocument/2006/relationships/hyperlink" Target="consultantplus://offline/ref=6C027FBAD9A0D91F0BC6A63ECEAAB30B7317615FB2F312146B48B3776AD1CDD5363B999CEB8A8FCCH0gCG" TargetMode="External"/><Relationship Id="rId131" Type="http://schemas.openxmlformats.org/officeDocument/2006/relationships/hyperlink" Target="consultantplus://offline/ref=6C027FBAD9A0D91F0BC6A63ECEAAB30B7413625EB5F84F1E6311BF75H6gDG" TargetMode="External"/><Relationship Id="rId136" Type="http://schemas.openxmlformats.org/officeDocument/2006/relationships/hyperlink" Target="consultantplus://offline/ref=6C027FBAD9A0D91F0BC6A63ECEAAB30B73176553B2FA12146B48B3776AD1CDD5363B999CEB8A8ACAH0gBG" TargetMode="External"/><Relationship Id="rId157" Type="http://schemas.openxmlformats.org/officeDocument/2006/relationships/hyperlink" Target="consultantplus://offline/ref=6C027FBAD9A0D91F0BC6A63ECEAAB30B73166552B5F412146B48B3776AD1CDD5363B999CEB8A88CFH0gEG" TargetMode="External"/><Relationship Id="rId61" Type="http://schemas.openxmlformats.org/officeDocument/2006/relationships/hyperlink" Target="consultantplus://offline/ref=A0B838602397365D96A7A3386310C0B1EB7DB9DB86558C165B3AFC621CG2g9G" TargetMode="External"/><Relationship Id="rId82" Type="http://schemas.openxmlformats.org/officeDocument/2006/relationships/hyperlink" Target="consultantplus://offline/ref=6C027FBAD9A0D91F0BC6A63ECEAAB30B7515605EB4F84F1E6311BF756DDE92C23172959DEB8A8EHCg5G" TargetMode="External"/><Relationship Id="rId152" Type="http://schemas.openxmlformats.org/officeDocument/2006/relationships/hyperlink" Target="consultantplus://offline/ref=6C027FBAD9A0D91F0BC6A63ECEAAB30B73166254B6F412146B48B3776AD1CDD5363B999CEB8A8ACFH0g0G" TargetMode="External"/><Relationship Id="rId173" Type="http://schemas.openxmlformats.org/officeDocument/2006/relationships/theme" Target="theme/theme1.xml"/><Relationship Id="rId19" Type="http://schemas.openxmlformats.org/officeDocument/2006/relationships/hyperlink" Target="consultantplus://offline/ref=A0B838602397365D96A7A3386310C0B1EB7CB2D787568C165B3AFC621CG2g9G" TargetMode="External"/><Relationship Id="rId14" Type="http://schemas.openxmlformats.org/officeDocument/2006/relationships/hyperlink" Target="consultantplus://offline/ref=A0B838602397365D96A7A3386310C0B1EB7DBFD286558C165B3AFC621C2990F9EA3C928EC20988F9GBg2G" TargetMode="External"/><Relationship Id="rId30" Type="http://schemas.openxmlformats.org/officeDocument/2006/relationships/hyperlink" Target="consultantplus://offline/ref=A0B838602397365D96A7A3386310C0B1EB7DB9D785548C165B3AFC621CG2g9G" TargetMode="External"/><Relationship Id="rId35" Type="http://schemas.openxmlformats.org/officeDocument/2006/relationships/hyperlink" Target="consultantplus://offline/ref=A0B838602397365D96A7A3386310C0B1EB7DB9D184558C165B3AFC621C2990F9EA3C928EC20989FBGBg5G" TargetMode="External"/><Relationship Id="rId56" Type="http://schemas.openxmlformats.org/officeDocument/2006/relationships/hyperlink" Target="consultantplus://offline/ref=A0B838602397365D96A7A3386310C0B1EB7CBAD384568C165B3AFC621CG2g9G" TargetMode="External"/><Relationship Id="rId77" Type="http://schemas.openxmlformats.org/officeDocument/2006/relationships/hyperlink" Target="consultantplus://offline/ref=6C027FBAD9A0D91F0BC6A63ECEAAB30B73176057B2F112146B48B3776AD1CDD5363B999CEB8A8FCCH0gAG" TargetMode="External"/><Relationship Id="rId100" Type="http://schemas.openxmlformats.org/officeDocument/2006/relationships/hyperlink" Target="consultantplus://offline/ref=6C027FBAD9A0D91F0BC6A63ECEAAB30B7317665EB1F212146B48B3776AD1CDD5363B999EEA8DH8g6G" TargetMode="External"/><Relationship Id="rId105" Type="http://schemas.openxmlformats.org/officeDocument/2006/relationships/hyperlink" Target="consultantplus://offline/ref=6C027FBAD9A0D91F0BC6A63ECEAAB30B73176455B3F212146B48B3776AD1CDD5363B999CEB8A8FCDH0gBG" TargetMode="External"/><Relationship Id="rId126" Type="http://schemas.openxmlformats.org/officeDocument/2006/relationships/hyperlink" Target="consultantplus://offline/ref=6C027FBAD9A0D91F0BC6A63ECEAAB30B7A1A6351B4F84F1E6311BF756DDE92C23172959DEB8A8AHCgFG" TargetMode="External"/><Relationship Id="rId147" Type="http://schemas.openxmlformats.org/officeDocument/2006/relationships/hyperlink" Target="consultantplus://offline/ref=6C027FBAD9A0D91F0BC6A63ECEAAB30B73106655B2F512146B48B3776AD1CDD5363B999CEB8A8AC5H0g1G" TargetMode="External"/><Relationship Id="rId168" Type="http://schemas.openxmlformats.org/officeDocument/2006/relationships/hyperlink" Target="consultantplus://offline/ref=6C027FBAD9A0D91F0BC6A63ECEAAB30B7310675FB1FB12146B48B3776AHDg1G" TargetMode="External"/><Relationship Id="rId8" Type="http://schemas.openxmlformats.org/officeDocument/2006/relationships/hyperlink" Target="consultantplus://offline/ref=A0B838602397365D96A7A3386310C0B1EB7CBAD384568C165B3AFC621CG2g9G" TargetMode="External"/><Relationship Id="rId51" Type="http://schemas.openxmlformats.org/officeDocument/2006/relationships/hyperlink" Target="consultantplus://offline/ref=A0B838602397365D96A7A3386310C0B1EB7DBFD286518C165B3AFC621C2990F9EA3C928EC20988FAGBg7G" TargetMode="External"/><Relationship Id="rId72" Type="http://schemas.openxmlformats.org/officeDocument/2006/relationships/hyperlink" Target="consultantplus://offline/ref=A0B838602397365D96A7A3386310C0B1EB7DBED184578C165B3AFC621C2990F9EA3C928EC20988F9GBgAG" TargetMode="External"/><Relationship Id="rId93" Type="http://schemas.openxmlformats.org/officeDocument/2006/relationships/hyperlink" Target="consultantplus://offline/ref=6C027FBAD9A0D91F0BC6A63ECEAAB30B73176056BFF312146B48B3776AHDg1G" TargetMode="External"/><Relationship Id="rId98" Type="http://schemas.openxmlformats.org/officeDocument/2006/relationships/hyperlink" Target="consultantplus://offline/ref=6C027FBAD9A0D91F0BC6A63ECEAAB30B7317605EB6FA12146B48B3776AD1CDD5363B999CEB8A8FCDH0gFG" TargetMode="External"/><Relationship Id="rId121" Type="http://schemas.openxmlformats.org/officeDocument/2006/relationships/hyperlink" Target="consultantplus://offline/ref=6C027FBAD9A0D91F0BC6A63ECEAAB30B73176057B3F512146B48B3776AD1CDD5363B999CEB8A8FCCH0g8G" TargetMode="External"/><Relationship Id="rId142" Type="http://schemas.openxmlformats.org/officeDocument/2006/relationships/hyperlink" Target="consultantplus://offline/ref=6C027FBAD9A0D91F0BC6A63ECEAAB30B7B176350BEF84F1E6311BF756DDE92C23172959DEB8A8FHCg5G" TargetMode="External"/><Relationship Id="rId163" Type="http://schemas.openxmlformats.org/officeDocument/2006/relationships/hyperlink" Target="consultantplus://offline/ref=6C027FBAD9A0D91F0BC6A63ECEAAB30B73136751BEF012146B48B3776AD1CDD5363B999CEB8A8ECDH0g0G" TargetMode="External"/><Relationship Id="rId3" Type="http://schemas.openxmlformats.org/officeDocument/2006/relationships/settings" Target="settings.xml"/><Relationship Id="rId25" Type="http://schemas.openxmlformats.org/officeDocument/2006/relationships/hyperlink" Target="consultantplus://offline/ref=A0B838602397365D96A7A3386310C0B1EB7CBAD384568C165B3AFC621CG2g9G" TargetMode="External"/><Relationship Id="rId46" Type="http://schemas.openxmlformats.org/officeDocument/2006/relationships/hyperlink" Target="consultantplus://offline/ref=A0B838602397365D96A7A3386310C0B1EB7CB2DA8A5B8C165B3AFC621C2990F9EA3C928EC1G0gCG" TargetMode="External"/><Relationship Id="rId67" Type="http://schemas.openxmlformats.org/officeDocument/2006/relationships/hyperlink" Target="consultantplus://offline/ref=A0B838602397365D96A7A3386310C0B1EB7CBAD384568C165B3AFC621CG2g9G" TargetMode="External"/><Relationship Id="rId116" Type="http://schemas.openxmlformats.org/officeDocument/2006/relationships/hyperlink" Target="consultantplus://offline/ref=6C027FBAD9A0D91F0BC6A63ECEAAB30B73116452B5F012146B48B3776AD1CDD5363B99H9gCG" TargetMode="External"/><Relationship Id="rId137" Type="http://schemas.openxmlformats.org/officeDocument/2006/relationships/hyperlink" Target="consultantplus://offline/ref=6C027FBAD9A0D91F0BC6A63ECEAAB30B73176553B2FA12146B48B3776AD1CDD5363B999CEB8A8ACAH0g0G" TargetMode="External"/><Relationship Id="rId158" Type="http://schemas.openxmlformats.org/officeDocument/2006/relationships/hyperlink" Target="consultantplus://offline/ref=6C027FBAD9A0D91F0BC6A63ECEAAB30B73166552B5F412146B48B3776AD1CDD5363B999CEB8B8ECCH0gEG" TargetMode="External"/><Relationship Id="rId20" Type="http://schemas.openxmlformats.org/officeDocument/2006/relationships/hyperlink" Target="consultantplus://offline/ref=A0B838602397365D96A7BD366710C0B1EB7CBFD480548C165B3AFC621C2990F9EA3C928EC20988F8GBgAG" TargetMode="External"/><Relationship Id="rId41" Type="http://schemas.openxmlformats.org/officeDocument/2006/relationships/hyperlink" Target="consultantplus://offline/ref=A0B838602397365D96A7A3386310C0B1EB7CBAD384568C165B3AFC621CG2g9G" TargetMode="External"/><Relationship Id="rId62" Type="http://schemas.openxmlformats.org/officeDocument/2006/relationships/hyperlink" Target="consultantplus://offline/ref=A0B838602397365D96A7A3386310C0B1EB7DBFD286578C165B3AFC621CG2g9G" TargetMode="External"/><Relationship Id="rId83" Type="http://schemas.openxmlformats.org/officeDocument/2006/relationships/hyperlink" Target="consultantplus://offline/ref=6C027FBAD9A0D91F0BC6A63ECEAAB30B73176057B5F112146B48B3776AD1CDD5363B999CEB8A8FCCH0g8G" TargetMode="External"/><Relationship Id="rId88" Type="http://schemas.openxmlformats.org/officeDocument/2006/relationships/hyperlink" Target="consultantplus://offline/ref=6C027FBAD9A0D91F0BC6B830CAAAB30B73176751B1FA12146B48B3776AD1CDD5363B999CEB8A8FCDH0g0G" TargetMode="External"/><Relationship Id="rId111" Type="http://schemas.openxmlformats.org/officeDocument/2006/relationships/hyperlink" Target="consultantplus://offline/ref=6C027FBAD9A0D91F0BC6A63ECEAAB30B7B116C5FB7F84F1E6311BF75H6gDG" TargetMode="External"/><Relationship Id="rId132" Type="http://schemas.openxmlformats.org/officeDocument/2006/relationships/hyperlink" Target="consultantplus://offline/ref=6C027FBAD9A0D91F0BC6A63ECEAAB30B73106350B3F612146B48B3776AD1CDD5363B999CEB8A8FCDH0g0G" TargetMode="External"/><Relationship Id="rId153" Type="http://schemas.openxmlformats.org/officeDocument/2006/relationships/hyperlink" Target="consultantplus://offline/ref=6C027FBAD9A0D91F0BC6A63ECEAAB30B73136651B0F012146B48B3776AD1CDD5363B999CEB8A8FCCH0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144</Pages>
  <Words>90903</Words>
  <Characters>518151</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2013-12-25T06:32:00Z</dcterms:created>
  <dcterms:modified xsi:type="dcterms:W3CDTF">2013-12-25T06:38:00Z</dcterms:modified>
</cp:coreProperties>
</file>